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85" w:type="dxa"/>
        <w:tblInd w:w="-1583"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5000" w:type="pct"/>
            <w:shd w:val="clear" w:color="auto" w:fill="FFFFFF"/>
            <w:vAlign w:val="center"/>
            <w:hideMark/>
          </w:tcPr>
          <w:p w:rsidR="00742280" w:rsidRPr="00742280" w:rsidRDefault="00742280" w:rsidP="00742280">
            <w:pPr>
              <w:spacing w:after="0" w:line="240" w:lineRule="auto"/>
              <w:ind w:left="624" w:right="1814"/>
              <w:jc w:val="center"/>
              <w:rPr>
                <w:rFonts w:ascii="Arial" w:eastAsia="Times New Roman" w:hAnsi="Arial" w:cs="Arial"/>
                <w:b/>
                <w:bCs/>
                <w:color w:val="D78807"/>
                <w:sz w:val="32"/>
                <w:szCs w:val="32"/>
              </w:rPr>
            </w:pPr>
            <w:r w:rsidRPr="00742280">
              <w:rPr>
                <w:rFonts w:ascii="Arial" w:eastAsia="Times New Roman" w:hAnsi="Arial" w:cs="Arial"/>
                <w:b/>
                <w:bCs/>
                <w:color w:val="D78807"/>
                <w:sz w:val="32"/>
                <w:szCs w:val="32"/>
              </w:rPr>
              <w:fldChar w:fldCharType="begin"/>
            </w:r>
            <w:r w:rsidRPr="00742280">
              <w:rPr>
                <w:rFonts w:ascii="Arial" w:eastAsia="Times New Roman" w:hAnsi="Arial" w:cs="Arial"/>
                <w:b/>
                <w:bCs/>
                <w:color w:val="D78807"/>
                <w:sz w:val="32"/>
                <w:szCs w:val="32"/>
              </w:rPr>
              <w:instrText xml:space="preserve"> HYPERLINK "http://www.vashpsixolog.ru/educating-students/67-interesting-from-a-psychologist-schoolchildren/2302-kak-perezhit-neudachu" </w:instrText>
            </w:r>
            <w:r w:rsidRPr="00742280">
              <w:rPr>
                <w:rFonts w:ascii="Arial" w:eastAsia="Times New Roman" w:hAnsi="Arial" w:cs="Arial"/>
                <w:b/>
                <w:bCs/>
                <w:color w:val="D78807"/>
                <w:sz w:val="32"/>
                <w:szCs w:val="32"/>
              </w:rPr>
              <w:fldChar w:fldCharType="separate"/>
            </w:r>
            <w:r w:rsidRPr="00742280">
              <w:rPr>
                <w:rFonts w:ascii="Arial" w:eastAsia="Times New Roman" w:hAnsi="Arial" w:cs="Arial"/>
                <w:b/>
                <w:bCs/>
                <w:color w:val="D78807"/>
                <w:sz w:val="32"/>
                <w:u w:val="single"/>
              </w:rPr>
              <w:t>Как пережить неудачу</w:t>
            </w:r>
            <w:r w:rsidRPr="00742280">
              <w:rPr>
                <w:rFonts w:ascii="Arial" w:eastAsia="Times New Roman" w:hAnsi="Arial" w:cs="Arial"/>
                <w:b/>
                <w:bCs/>
                <w:color w:val="D78807"/>
                <w:sz w:val="32"/>
                <w:szCs w:val="32"/>
              </w:rPr>
              <w:fldChar w:fldCharType="end"/>
            </w:r>
          </w:p>
        </w:tc>
      </w:tr>
    </w:tbl>
    <w:p w:rsidR="00742280" w:rsidRPr="00742280" w:rsidRDefault="00742280" w:rsidP="00742280">
      <w:pPr>
        <w:spacing w:after="0" w:line="240" w:lineRule="auto"/>
        <w:ind w:left="624" w:right="1814"/>
        <w:rPr>
          <w:rFonts w:ascii="Times New Roman" w:eastAsia="Times New Roman" w:hAnsi="Times New Roman" w:cs="Times New Roman"/>
          <w:vanish/>
          <w:sz w:val="24"/>
          <w:szCs w:val="24"/>
        </w:rPr>
      </w:pPr>
    </w:p>
    <w:tbl>
      <w:tblPr>
        <w:tblW w:w="13371" w:type="dxa"/>
        <w:tblInd w:w="-1686" w:type="dxa"/>
        <w:shd w:val="clear" w:color="auto" w:fill="FFFFFF"/>
        <w:tblCellMar>
          <w:top w:w="15" w:type="dxa"/>
          <w:left w:w="15" w:type="dxa"/>
          <w:bottom w:w="15" w:type="dxa"/>
          <w:right w:w="15" w:type="dxa"/>
        </w:tblCellMar>
        <w:tblLook w:val="04A0"/>
      </w:tblPr>
      <w:tblGrid>
        <w:gridCol w:w="708"/>
        <w:gridCol w:w="12663"/>
      </w:tblGrid>
      <w:tr w:rsidR="00742280" w:rsidRPr="00742280" w:rsidTr="00742280">
        <w:trPr>
          <w:gridBefore w:val="1"/>
          <w:wBefore w:w="708" w:type="dxa"/>
        </w:trPr>
        <w:tc>
          <w:tcPr>
            <w:tcW w:w="12663" w:type="dxa"/>
            <w:shd w:val="clear" w:color="auto" w:fill="FFFFFF"/>
            <w:vAlign w:val="center"/>
            <w:hideMark/>
          </w:tcPr>
          <w:p w:rsidR="00742280" w:rsidRDefault="00742280" w:rsidP="00742280">
            <w:pPr>
              <w:spacing w:after="0" w:line="270" w:lineRule="atLeast"/>
              <w:ind w:left="624" w:right="1814"/>
              <w:rPr>
                <w:rFonts w:ascii="Arial" w:eastAsia="Times New Roman" w:hAnsi="Arial" w:cs="Arial"/>
                <w:color w:val="333333"/>
                <w:sz w:val="18"/>
                <w:szCs w:val="18"/>
              </w:rPr>
            </w:pPr>
          </w:p>
          <w:p w:rsidR="00742280" w:rsidRPr="00742280" w:rsidRDefault="00742280" w:rsidP="00742280">
            <w:pPr>
              <w:spacing w:after="0" w:line="270" w:lineRule="atLeast"/>
              <w:ind w:left="624" w:right="1814"/>
              <w:rPr>
                <w:rFonts w:ascii="Arial" w:eastAsia="Times New Roman" w:hAnsi="Arial" w:cs="Arial"/>
                <w:color w:val="333333"/>
                <w:sz w:val="18"/>
                <w:szCs w:val="18"/>
              </w:rPr>
            </w:pPr>
          </w:p>
        </w:tc>
      </w:tr>
      <w:tr w:rsidR="00742280" w:rsidRPr="00742280" w:rsidTr="00742280">
        <w:tc>
          <w:tcPr>
            <w:tcW w:w="13371" w:type="dxa"/>
            <w:gridSpan w:val="2"/>
            <w:shd w:val="clear" w:color="auto" w:fill="FFFFFF"/>
            <w:hideMark/>
          </w:tcPr>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noProof/>
                <w:color w:val="333333"/>
                <w:sz w:val="24"/>
                <w:szCs w:val="24"/>
              </w:rPr>
              <w:drawing>
                <wp:anchor distT="0" distB="0" distL="47625" distR="47625" simplePos="0" relativeHeight="251658240" behindDoc="0" locked="0" layoutInCell="1" allowOverlap="0">
                  <wp:simplePos x="0" y="0"/>
                  <wp:positionH relativeFrom="column">
                    <wp:align>left</wp:align>
                  </wp:positionH>
                  <wp:positionV relativeFrom="line">
                    <wp:posOffset>0</wp:posOffset>
                  </wp:positionV>
                  <wp:extent cx="1428750" cy="952500"/>
                  <wp:effectExtent l="19050" t="0" r="0" b="0"/>
                  <wp:wrapSquare wrapText="bothSides"/>
                  <wp:docPr id="2" name="Рисунок 2" descr="жизненная мудр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жизненная мудрость"/>
                          <pic:cNvPicPr>
                            <a:picLocks noChangeAspect="1" noChangeArrowheads="1"/>
                          </pic:cNvPicPr>
                        </pic:nvPicPr>
                        <pic:blipFill>
                          <a:blip r:embed="rId5"/>
                          <a:srcRect/>
                          <a:stretch>
                            <a:fillRect/>
                          </a:stretch>
                        </pic:blipFill>
                        <pic:spPr bwMode="auto">
                          <a:xfrm>
                            <a:off x="0" y="0"/>
                            <a:ext cx="1428750" cy="952500"/>
                          </a:xfrm>
                          <a:prstGeom prst="rect">
                            <a:avLst/>
                          </a:prstGeom>
                          <a:noFill/>
                          <a:ln w="9525">
                            <a:noFill/>
                            <a:miter lim="800000"/>
                            <a:headEnd/>
                            <a:tailEnd/>
                          </a:ln>
                        </pic:spPr>
                      </pic:pic>
                    </a:graphicData>
                  </a:graphic>
                </wp:anchor>
              </w:drawing>
            </w:r>
            <w:r w:rsidRPr="00742280">
              <w:rPr>
                <w:rFonts w:ascii="Times New Roman" w:eastAsia="Times New Roman" w:hAnsi="Times New Roman" w:cs="Times New Roman"/>
                <w:color w:val="333333"/>
                <w:sz w:val="24"/>
                <w:szCs w:val="24"/>
              </w:rPr>
              <w:t>Жизнь человека состоит из взлетов и падений, и далеко не после каждого падения ему удается быстро прийти в себя. Между тем именно те люди, которые максимально быстро перешагивают через свои неудачи, какими бы сокрушительными они ни были, имеют больше шансов на дальнейший успех. Итак, давайте будем учиться приходить в себя как можно скорее после всевозможных ударов судьбы, будь то ссора, увольнение, развод, банкротство, - ведь в жизни они, увы, периодически случаются.</w:t>
            </w:r>
          </w:p>
          <w:p w:rsidR="00742280" w:rsidRPr="00742280" w:rsidRDefault="00742280" w:rsidP="00742280">
            <w:pPr>
              <w:spacing w:after="0" w:line="270" w:lineRule="atLeast"/>
              <w:ind w:left="624" w:right="1814"/>
              <w:jc w:val="both"/>
              <w:outlineLvl w:val="2"/>
              <w:rPr>
                <w:rFonts w:ascii="Times New Roman" w:eastAsia="Times New Roman" w:hAnsi="Times New Roman" w:cs="Times New Roman"/>
                <w:b/>
                <w:bCs/>
                <w:color w:val="333333"/>
                <w:sz w:val="24"/>
                <w:szCs w:val="24"/>
              </w:rPr>
            </w:pPr>
            <w:r w:rsidRPr="00742280">
              <w:rPr>
                <w:rFonts w:ascii="Times New Roman" w:eastAsia="Times New Roman" w:hAnsi="Times New Roman" w:cs="Times New Roman"/>
                <w:b/>
                <w:bCs/>
                <w:color w:val="333333"/>
                <w:sz w:val="24"/>
                <w:szCs w:val="24"/>
              </w:rPr>
              <w:t>Руины</w:t>
            </w:r>
          </w:p>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color w:val="333333"/>
                <w:sz w:val="24"/>
                <w:szCs w:val="24"/>
              </w:rPr>
              <w:t xml:space="preserve">Упражнение актуально в тех случаях, когда ситуация, воспринимаемая как крах, произошла только </w:t>
            </w:r>
            <w:proofErr w:type="gramStart"/>
            <w:r w:rsidRPr="00742280">
              <w:rPr>
                <w:rFonts w:ascii="Times New Roman" w:eastAsia="Times New Roman" w:hAnsi="Times New Roman" w:cs="Times New Roman"/>
                <w:color w:val="333333"/>
                <w:sz w:val="24"/>
                <w:szCs w:val="24"/>
              </w:rPr>
              <w:t>что либо совсем недавно</w:t>
            </w:r>
            <w:proofErr w:type="gramEnd"/>
            <w:r w:rsidRPr="00742280">
              <w:rPr>
                <w:rFonts w:ascii="Times New Roman" w:eastAsia="Times New Roman" w:hAnsi="Times New Roman" w:cs="Times New Roman"/>
                <w:color w:val="333333"/>
                <w:sz w:val="24"/>
                <w:szCs w:val="24"/>
              </w:rPr>
              <w:t>.</w:t>
            </w:r>
          </w:p>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color w:val="333333"/>
                <w:sz w:val="24"/>
                <w:szCs w:val="24"/>
              </w:rPr>
              <w:t xml:space="preserve">Соберитесь с мыслями и подумайте, что разрушилось не полностью в данной сфере вашей жизни. Можно ли это спасти и перенести в новый период так, чтобы оно там работало, функционировало и приносило какую-то пользу? Если да - безотлагательно спасайте. Если нет или вы в этом не уверены - </w:t>
            </w:r>
            <w:proofErr w:type="spellStart"/>
            <w:r w:rsidRPr="00742280">
              <w:rPr>
                <w:rFonts w:ascii="Times New Roman" w:eastAsia="Times New Roman" w:hAnsi="Times New Roman" w:cs="Times New Roman"/>
                <w:color w:val="333333"/>
                <w:sz w:val="24"/>
                <w:szCs w:val="24"/>
              </w:rPr>
              <w:t>дорушивайте</w:t>
            </w:r>
            <w:proofErr w:type="spellEnd"/>
            <w:r w:rsidRPr="00742280">
              <w:rPr>
                <w:rFonts w:ascii="Times New Roman" w:eastAsia="Times New Roman" w:hAnsi="Times New Roman" w:cs="Times New Roman"/>
                <w:color w:val="333333"/>
                <w:sz w:val="24"/>
                <w:szCs w:val="24"/>
              </w:rPr>
              <w:t xml:space="preserve"> до конца. И тоже безотлагательно. Делайте это с тем чувством, с каким, как вам кажется, сжигают мосты - решительно и радостно: вы освобождаетесь от пережитков неудачного прошлого.</w:t>
            </w:r>
          </w:p>
          <w:p w:rsidR="00742280" w:rsidRPr="00742280" w:rsidRDefault="00742280" w:rsidP="00742280">
            <w:pPr>
              <w:spacing w:after="0" w:line="270" w:lineRule="atLeast"/>
              <w:ind w:left="624" w:right="1814"/>
              <w:jc w:val="both"/>
              <w:outlineLvl w:val="2"/>
              <w:rPr>
                <w:rFonts w:ascii="Times New Roman" w:eastAsia="Times New Roman" w:hAnsi="Times New Roman" w:cs="Times New Roman"/>
                <w:b/>
                <w:bCs/>
                <w:color w:val="333333"/>
                <w:sz w:val="24"/>
                <w:szCs w:val="24"/>
              </w:rPr>
            </w:pPr>
            <w:r w:rsidRPr="00742280">
              <w:rPr>
                <w:rFonts w:ascii="Times New Roman" w:eastAsia="Times New Roman" w:hAnsi="Times New Roman" w:cs="Times New Roman"/>
                <w:b/>
                <w:bCs/>
                <w:color w:val="333333"/>
                <w:sz w:val="24"/>
                <w:szCs w:val="24"/>
              </w:rPr>
              <w:t>Крик</w:t>
            </w:r>
          </w:p>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color w:val="333333"/>
                <w:sz w:val="24"/>
                <w:szCs w:val="24"/>
              </w:rPr>
              <w:t xml:space="preserve">Если </w:t>
            </w:r>
            <w:proofErr w:type="gramStart"/>
            <w:r w:rsidRPr="00742280">
              <w:rPr>
                <w:rFonts w:ascii="Times New Roman" w:eastAsia="Times New Roman" w:hAnsi="Times New Roman" w:cs="Times New Roman"/>
                <w:color w:val="333333"/>
                <w:sz w:val="24"/>
                <w:szCs w:val="24"/>
              </w:rPr>
              <w:t>произошедшее</w:t>
            </w:r>
            <w:proofErr w:type="gramEnd"/>
            <w:r w:rsidRPr="00742280">
              <w:rPr>
                <w:rFonts w:ascii="Times New Roman" w:eastAsia="Times New Roman" w:hAnsi="Times New Roman" w:cs="Times New Roman"/>
                <w:color w:val="333333"/>
                <w:sz w:val="24"/>
                <w:szCs w:val="24"/>
              </w:rPr>
              <w:t xml:space="preserve"> причиняет вам боль, ее нужно непременно выпустить наружу. Это упражнение в тех или иных интерпретациях наверняка знакомо каждому.</w:t>
            </w:r>
            <w:r w:rsidRPr="00742280">
              <w:rPr>
                <w:rFonts w:ascii="Times New Roman" w:eastAsia="Times New Roman" w:hAnsi="Times New Roman" w:cs="Times New Roman"/>
                <w:color w:val="333333"/>
                <w:sz w:val="24"/>
                <w:szCs w:val="24"/>
              </w:rPr>
              <w:br/>
              <w:t xml:space="preserve">Дайте себе волю! Можно плакать, кричать, бить подушку или делать что угодно еще, но только без вреда для вашего и не вашего здоровья. Лучше делайте это без свидетелей либо при ком-то очень близком - если это вам </w:t>
            </w:r>
            <w:proofErr w:type="gramStart"/>
            <w:r w:rsidRPr="00742280">
              <w:rPr>
                <w:rFonts w:ascii="Times New Roman" w:eastAsia="Times New Roman" w:hAnsi="Times New Roman" w:cs="Times New Roman"/>
                <w:color w:val="333333"/>
                <w:sz w:val="24"/>
                <w:szCs w:val="24"/>
              </w:rPr>
              <w:t>необходимо</w:t>
            </w:r>
            <w:proofErr w:type="gramEnd"/>
            <w:r w:rsidRPr="00742280">
              <w:rPr>
                <w:rFonts w:ascii="Times New Roman" w:eastAsia="Times New Roman" w:hAnsi="Times New Roman" w:cs="Times New Roman"/>
                <w:color w:val="333333"/>
                <w:sz w:val="24"/>
                <w:szCs w:val="24"/>
              </w:rPr>
              <w:t xml:space="preserve"> и вы на сто процентов уверены, что произошедшее останется между вами. Выплеск должен быть полноценным, то есть, как говорится, до последней капли - чтобы вы просто устали плакать, кричать и т.п. Показателем того, что упражнение прошло удачно, станет чувство полного изнеможения.</w:t>
            </w:r>
          </w:p>
          <w:p w:rsidR="00742280" w:rsidRPr="00742280" w:rsidRDefault="00742280" w:rsidP="00742280">
            <w:pPr>
              <w:spacing w:after="0" w:line="270" w:lineRule="atLeast"/>
              <w:ind w:left="624" w:right="1814"/>
              <w:jc w:val="both"/>
              <w:outlineLvl w:val="2"/>
              <w:rPr>
                <w:rFonts w:ascii="Times New Roman" w:eastAsia="Times New Roman" w:hAnsi="Times New Roman" w:cs="Times New Roman"/>
                <w:b/>
                <w:bCs/>
                <w:color w:val="333333"/>
                <w:sz w:val="24"/>
                <w:szCs w:val="24"/>
              </w:rPr>
            </w:pPr>
            <w:r w:rsidRPr="00742280">
              <w:rPr>
                <w:rFonts w:ascii="Times New Roman" w:eastAsia="Times New Roman" w:hAnsi="Times New Roman" w:cs="Times New Roman"/>
                <w:b/>
                <w:bCs/>
                <w:color w:val="333333"/>
                <w:sz w:val="24"/>
                <w:szCs w:val="24"/>
              </w:rPr>
              <w:t>Дневник</w:t>
            </w:r>
          </w:p>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color w:val="333333"/>
                <w:sz w:val="24"/>
                <w:szCs w:val="24"/>
              </w:rPr>
              <w:t>Пролистайте страницы рухнувшего прошлого. Что вы из него запомнили? Какие сделали выводы? Чему научились и чего больше не допустите? Проговорите эти моменты вслух. А еще лучше записывайте в дневник. Откажитесь от эмоций - сейчас вы лишь архивируете ценные знания, чтобы в нужный момент легко извлечь их из памяти.</w:t>
            </w:r>
          </w:p>
          <w:p w:rsidR="00742280" w:rsidRPr="00742280" w:rsidRDefault="00742280" w:rsidP="00742280">
            <w:pPr>
              <w:spacing w:after="0" w:line="270" w:lineRule="atLeast"/>
              <w:ind w:left="624" w:right="1814"/>
              <w:jc w:val="both"/>
              <w:outlineLvl w:val="2"/>
              <w:rPr>
                <w:rFonts w:ascii="Times New Roman" w:eastAsia="Times New Roman" w:hAnsi="Times New Roman" w:cs="Times New Roman"/>
                <w:b/>
                <w:bCs/>
                <w:color w:val="333333"/>
                <w:sz w:val="24"/>
                <w:szCs w:val="24"/>
              </w:rPr>
            </w:pPr>
            <w:r w:rsidRPr="00742280">
              <w:rPr>
                <w:rFonts w:ascii="Times New Roman" w:eastAsia="Times New Roman" w:hAnsi="Times New Roman" w:cs="Times New Roman"/>
                <w:b/>
                <w:bCs/>
                <w:color w:val="333333"/>
                <w:sz w:val="24"/>
                <w:szCs w:val="24"/>
              </w:rPr>
              <w:t>День тишины</w:t>
            </w:r>
          </w:p>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color w:val="333333"/>
                <w:sz w:val="24"/>
                <w:szCs w:val="24"/>
              </w:rPr>
              <w:t>Очень важное упражнение. После того как вы окончательно распрощались с останками рухнувшего прошлого, выделите себе один день, когда вас никто и ничем не будет тревожить.</w:t>
            </w:r>
            <w:r w:rsidRPr="00742280">
              <w:rPr>
                <w:rFonts w:ascii="Times New Roman" w:eastAsia="Times New Roman" w:hAnsi="Times New Roman" w:cs="Times New Roman"/>
                <w:color w:val="333333"/>
                <w:sz w:val="24"/>
                <w:szCs w:val="24"/>
              </w:rPr>
              <w:br/>
              <w:t>Выезжайте на природу. Лучше всего, конечно, к воде, в горы, в лес, в поле, в крайнем случае - в какой-то не шумный парк. Полностью отграничьте себя от любого шума, отключите телефон и постарайтесь слиться с природой. Наблюдайте за птицами и насекомыми, нюхайте цветы, прикасайтесь к стволам деревьев. Старайтесь особо не думать о произошедшем. Но и не отталкивайте от себя мысли - будьте максимально расслаблены и естественны. Это упражнение - своего рода возрождение. После него вы ощутите прилив сил для новых начинаний.</w:t>
            </w:r>
            <w:r w:rsidRPr="00742280">
              <w:rPr>
                <w:rFonts w:ascii="Times New Roman" w:eastAsia="Times New Roman" w:hAnsi="Times New Roman" w:cs="Times New Roman"/>
                <w:color w:val="333333"/>
                <w:sz w:val="24"/>
                <w:szCs w:val="24"/>
              </w:rPr>
              <w:br/>
              <w:t>Если у вас имеется возможность превратить день тишины в неделю или месяц - отлично, такая поездка на природу скажется благотворно. Только помните: это должен быть в первую очередь отдых, а не гастрономический тур.</w:t>
            </w:r>
          </w:p>
          <w:p w:rsidR="00742280" w:rsidRPr="00742280" w:rsidRDefault="00742280" w:rsidP="00742280">
            <w:pPr>
              <w:spacing w:after="0" w:line="270" w:lineRule="atLeast"/>
              <w:ind w:left="624" w:right="1814"/>
              <w:jc w:val="both"/>
              <w:outlineLvl w:val="2"/>
              <w:rPr>
                <w:rFonts w:ascii="Times New Roman" w:eastAsia="Times New Roman" w:hAnsi="Times New Roman" w:cs="Times New Roman"/>
                <w:b/>
                <w:bCs/>
                <w:color w:val="333333"/>
                <w:sz w:val="24"/>
                <w:szCs w:val="24"/>
              </w:rPr>
            </w:pPr>
            <w:r w:rsidRPr="00742280">
              <w:rPr>
                <w:rFonts w:ascii="Times New Roman" w:eastAsia="Times New Roman" w:hAnsi="Times New Roman" w:cs="Times New Roman"/>
                <w:b/>
                <w:bCs/>
                <w:color w:val="333333"/>
                <w:sz w:val="24"/>
                <w:szCs w:val="24"/>
              </w:rPr>
              <w:t>Ножницы</w:t>
            </w:r>
          </w:p>
          <w:p w:rsidR="00742280" w:rsidRPr="00742280" w:rsidRDefault="00742280" w:rsidP="00742280">
            <w:pPr>
              <w:spacing w:after="0" w:line="270" w:lineRule="atLeast"/>
              <w:ind w:left="624" w:right="1814"/>
              <w:jc w:val="both"/>
              <w:rPr>
                <w:rFonts w:ascii="Times New Roman" w:eastAsia="Times New Roman" w:hAnsi="Times New Roman" w:cs="Times New Roman"/>
                <w:color w:val="333333"/>
                <w:sz w:val="24"/>
                <w:szCs w:val="24"/>
              </w:rPr>
            </w:pPr>
            <w:r w:rsidRPr="00742280">
              <w:rPr>
                <w:rFonts w:ascii="Times New Roman" w:eastAsia="Times New Roman" w:hAnsi="Times New Roman" w:cs="Times New Roman"/>
                <w:color w:val="333333"/>
                <w:sz w:val="24"/>
                <w:szCs w:val="24"/>
              </w:rPr>
              <w:t>Представьте большие ножницы, или обычный садовый секатор, которым обрезают побеги сорняков и сухие ветки. Точно так же вы будете обрезать любые побеги мыслей на тему «Как ужасно, что все мои планы рухнули».</w:t>
            </w:r>
            <w:r w:rsidRPr="00742280">
              <w:rPr>
                <w:rFonts w:ascii="Times New Roman" w:eastAsia="Times New Roman" w:hAnsi="Times New Roman" w:cs="Times New Roman"/>
                <w:color w:val="333333"/>
                <w:sz w:val="24"/>
                <w:szCs w:val="24"/>
              </w:rPr>
              <w:br/>
              <w:t>Как только разрушительная мысль, вгоняющая вас в тоску по разрушенному прошлому, появится на горизонте вашего сознания - отсекайте ее. Старайтесь представлять этот образ, ведь зрительные ассоциации прекрасно сохраняются в подсознании, и со временем «секатор» будет работать без вашего непосредственного участия.</w:t>
            </w:r>
          </w:p>
          <w:p w:rsidR="00742280" w:rsidRPr="00742280" w:rsidRDefault="00742280" w:rsidP="00742280">
            <w:pPr>
              <w:spacing w:after="0" w:line="270" w:lineRule="atLeast"/>
              <w:ind w:left="624" w:right="1814"/>
              <w:jc w:val="both"/>
              <w:outlineLvl w:val="2"/>
              <w:rPr>
                <w:rFonts w:ascii="Times New Roman" w:eastAsia="Times New Roman" w:hAnsi="Times New Roman" w:cs="Times New Roman"/>
                <w:b/>
                <w:bCs/>
                <w:color w:val="333333"/>
                <w:sz w:val="24"/>
                <w:szCs w:val="24"/>
              </w:rPr>
            </w:pPr>
            <w:proofErr w:type="spellStart"/>
            <w:r w:rsidRPr="00742280">
              <w:rPr>
                <w:rFonts w:ascii="Times New Roman" w:eastAsia="Times New Roman" w:hAnsi="Times New Roman" w:cs="Times New Roman"/>
                <w:b/>
                <w:bCs/>
                <w:color w:val="333333"/>
                <w:sz w:val="24"/>
                <w:szCs w:val="24"/>
              </w:rPr>
              <w:lastRenderedPageBreak/>
              <w:t>Аффирмации</w:t>
            </w:r>
            <w:proofErr w:type="spellEnd"/>
          </w:p>
          <w:p w:rsidR="00742280" w:rsidRPr="00742280" w:rsidRDefault="00742280" w:rsidP="00742280">
            <w:pPr>
              <w:spacing w:after="0" w:line="270" w:lineRule="atLeast"/>
              <w:ind w:left="624" w:right="1814"/>
              <w:jc w:val="both"/>
              <w:rPr>
                <w:rFonts w:ascii="Arial" w:eastAsia="Times New Roman" w:hAnsi="Arial" w:cs="Arial"/>
                <w:color w:val="333333"/>
                <w:sz w:val="18"/>
                <w:szCs w:val="18"/>
              </w:rPr>
            </w:pPr>
            <w:r w:rsidRPr="00742280">
              <w:rPr>
                <w:rFonts w:ascii="Times New Roman" w:eastAsia="Times New Roman" w:hAnsi="Times New Roman" w:cs="Times New Roman"/>
                <w:color w:val="333333"/>
                <w:sz w:val="24"/>
                <w:szCs w:val="24"/>
              </w:rPr>
              <w:t>Выберите одно или несколько утверждений, которые вам подходят, и произносите их (вслух или про себя) по мере необходимости или профилактически - по нескольку раз в день. Ваш тон при этом должен быть ровным, спокойным и уверенным.</w:t>
            </w:r>
            <w:r w:rsidRPr="00742280">
              <w:rPr>
                <w:rFonts w:ascii="Times New Roman" w:eastAsia="Times New Roman" w:hAnsi="Times New Roman" w:cs="Times New Roman"/>
                <w:color w:val="333333"/>
                <w:sz w:val="24"/>
                <w:szCs w:val="24"/>
              </w:rPr>
              <w:br/>
              <w:t>• Я получил опыт, и это очень хорошо.</w:t>
            </w:r>
            <w:r w:rsidRPr="00742280">
              <w:rPr>
                <w:rFonts w:ascii="Times New Roman" w:eastAsia="Times New Roman" w:hAnsi="Times New Roman" w:cs="Times New Roman"/>
                <w:color w:val="333333"/>
                <w:sz w:val="24"/>
                <w:szCs w:val="24"/>
              </w:rPr>
              <w:br/>
              <w:t>• Мой провал - плата за обретенные знания и опыт.</w:t>
            </w:r>
            <w:r w:rsidRPr="00742280">
              <w:rPr>
                <w:rFonts w:ascii="Times New Roman" w:eastAsia="Times New Roman" w:hAnsi="Times New Roman" w:cs="Times New Roman"/>
                <w:color w:val="333333"/>
                <w:sz w:val="24"/>
                <w:szCs w:val="24"/>
              </w:rPr>
              <w:br/>
              <w:t>• Кто не теряет, тот не приобретает.</w:t>
            </w:r>
            <w:r w:rsidRPr="00742280">
              <w:rPr>
                <w:rFonts w:ascii="Times New Roman" w:eastAsia="Times New Roman" w:hAnsi="Times New Roman" w:cs="Times New Roman"/>
                <w:color w:val="333333"/>
                <w:sz w:val="24"/>
                <w:szCs w:val="24"/>
              </w:rPr>
              <w:br/>
              <w:t>• То, что произошло, должно было произойти, потому что это естественный этап моего развития.</w:t>
            </w:r>
            <w:r w:rsidRPr="00742280">
              <w:rPr>
                <w:rFonts w:ascii="Times New Roman" w:eastAsia="Times New Roman" w:hAnsi="Times New Roman" w:cs="Times New Roman"/>
                <w:color w:val="333333"/>
                <w:sz w:val="24"/>
                <w:szCs w:val="24"/>
              </w:rPr>
              <w:br/>
              <w:t>• Если б не разрушилось прошлое, не построилось бы будущее.</w:t>
            </w:r>
            <w:r w:rsidRPr="00742280">
              <w:rPr>
                <w:rFonts w:ascii="Times New Roman" w:eastAsia="Times New Roman" w:hAnsi="Times New Roman" w:cs="Times New Roman"/>
                <w:color w:val="333333"/>
                <w:sz w:val="24"/>
                <w:szCs w:val="24"/>
              </w:rPr>
              <w:br/>
              <w:t>Что бы ни произошло в вашей жизни, это дает вам опыт. Спокойно и с холодной голо</w:t>
            </w:r>
            <w:r>
              <w:rPr>
                <w:rFonts w:ascii="Times New Roman" w:eastAsia="Times New Roman" w:hAnsi="Times New Roman" w:cs="Times New Roman"/>
                <w:color w:val="333333"/>
                <w:sz w:val="24"/>
                <w:szCs w:val="24"/>
              </w:rPr>
              <w:t xml:space="preserve">вой приступите к данному </w:t>
            </w:r>
            <w:r w:rsidRPr="00742280">
              <w:rPr>
                <w:rFonts w:ascii="Times New Roman" w:eastAsia="Times New Roman" w:hAnsi="Times New Roman" w:cs="Times New Roman"/>
                <w:color w:val="333333"/>
                <w:sz w:val="24"/>
                <w:szCs w:val="24"/>
              </w:rPr>
              <w:t>упражнению.</w:t>
            </w:r>
            <w:r w:rsidRPr="00742280">
              <w:rPr>
                <w:rFonts w:ascii="Times New Roman" w:eastAsia="Times New Roman" w:hAnsi="Times New Roman" w:cs="Times New Roman"/>
                <w:color w:val="333333"/>
                <w:sz w:val="24"/>
                <w:szCs w:val="24"/>
              </w:rPr>
              <w:br/>
              <w:t>Источник: Лечебные вести, №17, 2016г</w:t>
            </w:r>
          </w:p>
        </w:tc>
      </w:tr>
      <w:tr w:rsidR="00742280" w:rsidRPr="00742280" w:rsidTr="00742280">
        <w:trPr>
          <w:gridBefore w:val="1"/>
          <w:wBefore w:w="708" w:type="dxa"/>
        </w:trPr>
        <w:tc>
          <w:tcPr>
            <w:tcW w:w="12663" w:type="dxa"/>
            <w:shd w:val="clear" w:color="auto" w:fill="FFFFFF"/>
            <w:vAlign w:val="center"/>
            <w:hideMark/>
          </w:tcPr>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Pr="00742280" w:rsidRDefault="00742280" w:rsidP="00742280">
            <w:pPr>
              <w:spacing w:after="0" w:line="240" w:lineRule="auto"/>
              <w:ind w:right="1871"/>
              <w:jc w:val="center"/>
              <w:rPr>
                <w:rFonts w:ascii="Arial" w:eastAsia="Times New Roman" w:hAnsi="Arial" w:cs="Arial"/>
                <w:b/>
                <w:bCs/>
                <w:color w:val="D78807"/>
                <w:sz w:val="32"/>
                <w:szCs w:val="32"/>
              </w:rPr>
            </w:pPr>
            <w:hyperlink r:id="rId6" w:history="1">
              <w:r w:rsidRPr="00742280">
                <w:rPr>
                  <w:rFonts w:ascii="Arial" w:eastAsia="Times New Roman" w:hAnsi="Arial" w:cs="Arial"/>
                  <w:b/>
                  <w:bCs/>
                  <w:color w:val="D78807"/>
                  <w:sz w:val="32"/>
                </w:rPr>
                <w:t>Не вгоняйте меня в краску</w:t>
              </w:r>
            </w:hyperlink>
          </w:p>
        </w:tc>
      </w:tr>
    </w:tbl>
    <w:p w:rsidR="00742280" w:rsidRPr="00742280" w:rsidRDefault="00742280" w:rsidP="00742280">
      <w:pPr>
        <w:spacing w:after="0" w:line="240" w:lineRule="auto"/>
        <w:ind w:right="1871"/>
        <w:rPr>
          <w:rFonts w:ascii="Times New Roman" w:eastAsia="Times New Roman" w:hAnsi="Times New Roman" w:cs="Times New Roman"/>
          <w:vanish/>
          <w:sz w:val="24"/>
          <w:szCs w:val="24"/>
        </w:rPr>
      </w:pPr>
    </w:p>
    <w:tbl>
      <w:tblPr>
        <w:tblW w:w="11685"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0" w:type="auto"/>
            <w:shd w:val="clear" w:color="auto" w:fill="FFFFFF"/>
            <w:vAlign w:val="center"/>
            <w:hideMark/>
          </w:tcPr>
          <w:p w:rsidR="00742280" w:rsidRDefault="00742280" w:rsidP="00742280">
            <w:pPr>
              <w:spacing w:after="0" w:line="270" w:lineRule="atLeast"/>
              <w:ind w:right="1871"/>
              <w:rPr>
                <w:rFonts w:ascii="Arial" w:eastAsia="Times New Roman" w:hAnsi="Arial" w:cs="Arial"/>
                <w:color w:val="333333"/>
                <w:sz w:val="18"/>
                <w:szCs w:val="18"/>
              </w:rPr>
            </w:pPr>
          </w:p>
          <w:p w:rsidR="00742280" w:rsidRPr="00742280" w:rsidRDefault="00742280" w:rsidP="00742280">
            <w:pPr>
              <w:spacing w:after="0" w:line="270" w:lineRule="atLeast"/>
              <w:ind w:right="1871"/>
              <w:rPr>
                <w:rFonts w:ascii="Arial" w:eastAsia="Times New Roman" w:hAnsi="Arial" w:cs="Arial"/>
                <w:color w:val="333333"/>
                <w:sz w:val="18"/>
                <w:szCs w:val="18"/>
              </w:rPr>
            </w:pPr>
          </w:p>
        </w:tc>
      </w:tr>
      <w:tr w:rsidR="00742280" w:rsidRPr="00742280" w:rsidTr="00742280">
        <w:tc>
          <w:tcPr>
            <w:tcW w:w="0" w:type="auto"/>
            <w:shd w:val="clear" w:color="auto" w:fill="FFFFFF"/>
            <w:hideMark/>
          </w:tcPr>
          <w:p w:rsidR="00742280" w:rsidRPr="00742280" w:rsidRDefault="00742280" w:rsidP="00742280">
            <w:pPr>
              <w:spacing w:after="0" w:line="270" w:lineRule="atLeast"/>
              <w:ind w:right="1871"/>
              <w:jc w:val="both"/>
              <w:rPr>
                <w:rFonts w:ascii="Arial" w:eastAsia="Times New Roman" w:hAnsi="Arial" w:cs="Arial"/>
                <w:color w:val="333333"/>
                <w:sz w:val="18"/>
                <w:szCs w:val="18"/>
              </w:rPr>
            </w:pPr>
            <w:r>
              <w:rPr>
                <w:rFonts w:ascii="Arial" w:eastAsia="Times New Roman" w:hAnsi="Arial" w:cs="Arial"/>
                <w:noProof/>
                <w:color w:val="333333"/>
                <w:sz w:val="18"/>
                <w:szCs w:val="18"/>
              </w:rPr>
              <w:drawing>
                <wp:anchor distT="0" distB="0" distL="47625" distR="47625" simplePos="0" relativeHeight="251660288" behindDoc="0" locked="0" layoutInCell="1" allowOverlap="0">
                  <wp:simplePos x="0" y="0"/>
                  <wp:positionH relativeFrom="column">
                    <wp:align>left</wp:align>
                  </wp:positionH>
                  <wp:positionV relativeFrom="line">
                    <wp:posOffset>0</wp:posOffset>
                  </wp:positionV>
                  <wp:extent cx="1428750" cy="1714500"/>
                  <wp:effectExtent l="19050" t="0" r="0" b="0"/>
                  <wp:wrapSquare wrapText="bothSides"/>
                  <wp:docPr id="3" name="Рисунок 3" descr="краснеет лиц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раснеет лицо"/>
                          <pic:cNvPicPr>
                            <a:picLocks noChangeAspect="1" noChangeArrowheads="1"/>
                          </pic:cNvPicPr>
                        </pic:nvPicPr>
                        <pic:blipFill>
                          <a:blip r:embed="rId7"/>
                          <a:srcRect/>
                          <a:stretch>
                            <a:fillRect/>
                          </a:stretch>
                        </pic:blipFill>
                        <pic:spPr bwMode="auto">
                          <a:xfrm>
                            <a:off x="0" y="0"/>
                            <a:ext cx="1428750" cy="1714500"/>
                          </a:xfrm>
                          <a:prstGeom prst="rect">
                            <a:avLst/>
                          </a:prstGeom>
                          <a:noFill/>
                          <a:ln w="9525">
                            <a:noFill/>
                            <a:miter lim="800000"/>
                            <a:headEnd/>
                            <a:tailEnd/>
                          </a:ln>
                        </pic:spPr>
                      </pic:pic>
                    </a:graphicData>
                  </a:graphic>
                </wp:anchor>
              </w:drawing>
            </w:r>
            <w:r w:rsidRPr="00742280">
              <w:rPr>
                <w:rFonts w:ascii="Arial" w:eastAsia="Times New Roman" w:hAnsi="Arial" w:cs="Arial"/>
                <w:color w:val="333333"/>
                <w:sz w:val="18"/>
                <w:szCs w:val="18"/>
              </w:rPr>
              <w:t>С точки зрения физиологии проблема покраснения лица легко объяснима. Когда вы волнуетесь, ваше сердце начинает биться быстрее, кровь быстрее приливает к сосудам мозга и лица. И на коже появляется румянец. Причем этот процесс вы практически не можете контролировать точно так же, как не можете заставить себя специально покраснеть (или, скажем, заплакать).</w:t>
            </w:r>
            <w:r w:rsidRPr="00742280">
              <w:rPr>
                <w:rFonts w:ascii="Arial" w:eastAsia="Times New Roman" w:hAnsi="Arial" w:cs="Arial"/>
                <w:color w:val="333333"/>
                <w:sz w:val="18"/>
                <w:szCs w:val="18"/>
              </w:rPr>
              <w:br/>
              <w:t>Но что вы вполне можете научиться делать - это прекратить смущаться от покраснения кожи. Тогда вы не будете усиливать эту реакцию, и легкий румянец останется незаметным для окружающих.</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br/>
            </w:r>
            <w:r w:rsidRPr="00742280">
              <w:rPr>
                <w:rFonts w:ascii="Arial" w:eastAsia="Times New Roman" w:hAnsi="Arial" w:cs="Arial"/>
                <w:b/>
                <w:bCs/>
                <w:color w:val="333333"/>
                <w:sz w:val="18"/>
              </w:rPr>
              <w:t>Какие приемы вы можете использовать для этого?</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br/>
              <w:t>• Когда чувствуете, что щеки начинают розоветь, постарайтесь успокоиться и перевести внимание на что-то другое. В этом вам помогут дыхательные упражнения. Просто сконцентрируйтесь на дыхании и делайте выдохи в 2 раза дольше, чем вдохи. Или займитесь устным счетом: умножайте в уме двузначные числа, чтобы отвлечься от того, что вгоняет вас в краску.</w:t>
            </w:r>
            <w:r w:rsidRPr="00742280">
              <w:rPr>
                <w:rFonts w:ascii="Arial" w:eastAsia="Times New Roman" w:hAnsi="Arial" w:cs="Arial"/>
                <w:color w:val="333333"/>
                <w:sz w:val="18"/>
                <w:szCs w:val="18"/>
              </w:rPr>
              <w:br/>
              <w:t>• Если смущением уже невозможно управлять, вы сможете освободиться от него, только позволив ему проявиться. Например, если вас заставил раскраснеться неожиданный вопрос, вы можете честно признаться в этом собеседнику, сказав: «Вы смутили меня своим вопросом». Или совсем открыто: «Вы вгоняете меня в краску». Поверьте, что это будет лучше, чем неловкое молчание и ваш дискомфорт.</w:t>
            </w:r>
            <w:r w:rsidRPr="00742280">
              <w:rPr>
                <w:rFonts w:ascii="Arial" w:eastAsia="Times New Roman" w:hAnsi="Arial" w:cs="Arial"/>
                <w:color w:val="333333"/>
                <w:sz w:val="18"/>
                <w:szCs w:val="18"/>
              </w:rPr>
              <w:br/>
              <w:t xml:space="preserve">• Не бойтесь своего румянца. Поймите, что в этом нет ничего плохого или смешного. Напротив, многие считают, что это мило и симпатично. По </w:t>
            </w:r>
            <w:proofErr w:type="gramStart"/>
            <w:r w:rsidRPr="00742280">
              <w:rPr>
                <w:rFonts w:ascii="Arial" w:eastAsia="Times New Roman" w:hAnsi="Arial" w:cs="Arial"/>
                <w:color w:val="333333"/>
                <w:sz w:val="18"/>
                <w:szCs w:val="18"/>
              </w:rPr>
              <w:t>сути</w:t>
            </w:r>
            <w:proofErr w:type="gramEnd"/>
            <w:r w:rsidRPr="00742280">
              <w:rPr>
                <w:rFonts w:ascii="Arial" w:eastAsia="Times New Roman" w:hAnsi="Arial" w:cs="Arial"/>
                <w:color w:val="333333"/>
                <w:sz w:val="18"/>
                <w:szCs w:val="18"/>
              </w:rPr>
              <w:t xml:space="preserve"> проблема не только и не столько в том, что вы краснеете, сколько в том, что стесняетесь этого.</w:t>
            </w:r>
            <w:r w:rsidRPr="00742280">
              <w:rPr>
                <w:rFonts w:ascii="Arial" w:eastAsia="Times New Roman" w:hAnsi="Arial" w:cs="Arial"/>
                <w:color w:val="333333"/>
                <w:sz w:val="18"/>
                <w:szCs w:val="18"/>
              </w:rPr>
              <w:br/>
              <w:t>• Старайтесь больше общаться с разными людьми. Опыт бесед в компании поможет вам справиться с робостью, нерешительностью, смущением при неожиданных вопросах и замечаниях.</w:t>
            </w:r>
          </w:p>
        </w:tc>
      </w:tr>
      <w:tr w:rsidR="00742280" w:rsidRPr="00742280" w:rsidTr="00742280">
        <w:tc>
          <w:tcPr>
            <w:tcW w:w="5000" w:type="pct"/>
            <w:shd w:val="clear" w:color="auto" w:fill="FFFFFF"/>
            <w:vAlign w:val="center"/>
            <w:hideMark/>
          </w:tcPr>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Default="00742280" w:rsidP="00742280">
            <w:pPr>
              <w:spacing w:after="0" w:line="240" w:lineRule="auto"/>
              <w:ind w:right="1814"/>
              <w:rPr>
                <w:rFonts w:ascii="Arial" w:eastAsia="Times New Roman" w:hAnsi="Arial" w:cs="Arial"/>
                <w:b/>
                <w:bCs/>
                <w:color w:val="D78807"/>
                <w:sz w:val="32"/>
                <w:szCs w:val="32"/>
              </w:rPr>
            </w:pPr>
          </w:p>
          <w:p w:rsidR="00742280" w:rsidRPr="00742280" w:rsidRDefault="00742280" w:rsidP="00742280">
            <w:pPr>
              <w:spacing w:after="0" w:line="240" w:lineRule="auto"/>
              <w:ind w:right="1814"/>
              <w:rPr>
                <w:rFonts w:ascii="Arial" w:eastAsia="Times New Roman" w:hAnsi="Arial" w:cs="Arial"/>
                <w:b/>
                <w:bCs/>
                <w:color w:val="D78807"/>
                <w:sz w:val="32"/>
                <w:szCs w:val="32"/>
              </w:rPr>
            </w:pPr>
            <w:hyperlink r:id="rId8" w:history="1">
              <w:r w:rsidRPr="00742280">
                <w:rPr>
                  <w:rFonts w:ascii="Arial" w:eastAsia="Times New Roman" w:hAnsi="Arial" w:cs="Arial"/>
                  <w:b/>
                  <w:bCs/>
                  <w:color w:val="D78807"/>
                  <w:sz w:val="32"/>
                </w:rPr>
                <w:t>Формула успеха</w:t>
              </w:r>
            </w:hyperlink>
          </w:p>
        </w:tc>
      </w:tr>
    </w:tbl>
    <w:p w:rsidR="00742280" w:rsidRPr="00742280" w:rsidRDefault="00742280" w:rsidP="00742280">
      <w:pPr>
        <w:spacing w:after="0" w:line="240" w:lineRule="auto"/>
        <w:ind w:right="1814"/>
        <w:rPr>
          <w:rFonts w:ascii="Times New Roman" w:eastAsia="Times New Roman" w:hAnsi="Times New Roman" w:cs="Times New Roman"/>
          <w:vanish/>
          <w:sz w:val="24"/>
          <w:szCs w:val="24"/>
        </w:rPr>
      </w:pPr>
    </w:p>
    <w:tbl>
      <w:tblPr>
        <w:tblW w:w="11685"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0" w:type="auto"/>
            <w:shd w:val="clear" w:color="auto" w:fill="FFFFFF"/>
            <w:vAlign w:val="center"/>
            <w:hideMark/>
          </w:tcPr>
          <w:p w:rsidR="00742280" w:rsidRDefault="00742280" w:rsidP="00742280">
            <w:pPr>
              <w:spacing w:after="0" w:line="270" w:lineRule="atLeast"/>
              <w:ind w:right="1814"/>
              <w:rPr>
                <w:rFonts w:ascii="Arial" w:eastAsia="Times New Roman" w:hAnsi="Arial" w:cs="Arial"/>
                <w:color w:val="333333"/>
                <w:sz w:val="18"/>
                <w:szCs w:val="18"/>
              </w:rPr>
            </w:pPr>
          </w:p>
          <w:p w:rsidR="00742280" w:rsidRPr="00742280" w:rsidRDefault="00742280" w:rsidP="00742280">
            <w:pPr>
              <w:spacing w:after="0" w:line="270" w:lineRule="atLeast"/>
              <w:ind w:right="1814"/>
              <w:rPr>
                <w:rFonts w:ascii="Arial" w:eastAsia="Times New Roman" w:hAnsi="Arial" w:cs="Arial"/>
                <w:color w:val="333333"/>
                <w:sz w:val="18"/>
                <w:szCs w:val="18"/>
              </w:rPr>
            </w:pPr>
          </w:p>
        </w:tc>
      </w:tr>
      <w:tr w:rsidR="00742280" w:rsidRPr="00742280" w:rsidTr="00742280">
        <w:tc>
          <w:tcPr>
            <w:tcW w:w="0" w:type="auto"/>
            <w:shd w:val="clear" w:color="auto" w:fill="FFFFFF"/>
            <w:hideMark/>
          </w:tcPr>
          <w:p w:rsidR="00742280" w:rsidRPr="00742280" w:rsidRDefault="00742280" w:rsidP="00742280">
            <w:pPr>
              <w:spacing w:after="0" w:line="270" w:lineRule="atLeast"/>
              <w:ind w:right="1814"/>
              <w:jc w:val="both"/>
              <w:rPr>
                <w:rFonts w:ascii="Arial" w:eastAsia="Times New Roman" w:hAnsi="Arial" w:cs="Arial"/>
                <w:color w:val="333333"/>
                <w:sz w:val="18"/>
                <w:szCs w:val="18"/>
              </w:rPr>
            </w:pPr>
            <w:r>
              <w:rPr>
                <w:rFonts w:ascii="Arial" w:eastAsia="Times New Roman" w:hAnsi="Arial" w:cs="Arial"/>
                <w:noProof/>
                <w:color w:val="333333"/>
                <w:sz w:val="18"/>
                <w:szCs w:val="18"/>
              </w:rPr>
              <w:drawing>
                <wp:anchor distT="0" distB="0" distL="47625" distR="47625" simplePos="0" relativeHeight="251662336" behindDoc="0" locked="0" layoutInCell="1" allowOverlap="0">
                  <wp:simplePos x="0" y="0"/>
                  <wp:positionH relativeFrom="column">
                    <wp:align>left</wp:align>
                  </wp:positionH>
                  <wp:positionV relativeFrom="line">
                    <wp:posOffset>0</wp:posOffset>
                  </wp:positionV>
                  <wp:extent cx="2095500" cy="1524000"/>
                  <wp:effectExtent l="19050" t="0" r="0" b="0"/>
                  <wp:wrapSquare wrapText="bothSides"/>
                  <wp:docPr id="4" name="Рисунок 4" descr="формула успех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рмула успеха"/>
                          <pic:cNvPicPr>
                            <a:picLocks noChangeAspect="1" noChangeArrowheads="1"/>
                          </pic:cNvPicPr>
                        </pic:nvPicPr>
                        <pic:blipFill>
                          <a:blip r:embed="rId9"/>
                          <a:srcRect/>
                          <a:stretch>
                            <a:fillRect/>
                          </a:stretch>
                        </pic:blipFill>
                        <pic:spPr bwMode="auto">
                          <a:xfrm>
                            <a:off x="0" y="0"/>
                            <a:ext cx="2095500" cy="1524000"/>
                          </a:xfrm>
                          <a:prstGeom prst="rect">
                            <a:avLst/>
                          </a:prstGeom>
                          <a:noFill/>
                          <a:ln w="9525">
                            <a:noFill/>
                            <a:miter lim="800000"/>
                            <a:headEnd/>
                            <a:tailEnd/>
                          </a:ln>
                        </pic:spPr>
                      </pic:pic>
                    </a:graphicData>
                  </a:graphic>
                </wp:anchor>
              </w:drawing>
            </w:r>
            <w:r w:rsidRPr="00742280">
              <w:rPr>
                <w:rFonts w:ascii="Arial" w:eastAsia="Times New Roman" w:hAnsi="Arial" w:cs="Arial"/>
                <w:i/>
                <w:iCs/>
                <w:color w:val="333333"/>
                <w:sz w:val="18"/>
              </w:rPr>
              <w:t xml:space="preserve">Как добиться успеха? </w:t>
            </w:r>
            <w:proofErr w:type="gramStart"/>
            <w:r w:rsidRPr="00742280">
              <w:rPr>
                <w:rFonts w:ascii="Arial" w:eastAsia="Times New Roman" w:hAnsi="Arial" w:cs="Arial"/>
                <w:i/>
                <w:iCs/>
                <w:color w:val="333333"/>
                <w:sz w:val="18"/>
              </w:rPr>
              <w:t>Есть</w:t>
            </w:r>
            <w:proofErr w:type="gramEnd"/>
            <w:r w:rsidRPr="00742280">
              <w:rPr>
                <w:rFonts w:ascii="Arial" w:eastAsia="Times New Roman" w:hAnsi="Arial" w:cs="Arial"/>
                <w:i/>
                <w:iCs/>
                <w:color w:val="333333"/>
                <w:sz w:val="18"/>
              </w:rPr>
              <w:t xml:space="preserve"> какие формулы, которые рекомендуют профессиональные психологи?</w:t>
            </w:r>
            <w:r w:rsidRPr="00742280">
              <w:rPr>
                <w:rFonts w:ascii="Arial" w:eastAsia="Times New Roman" w:hAnsi="Arial" w:cs="Arial"/>
                <w:color w:val="333333"/>
                <w:sz w:val="18"/>
                <w:szCs w:val="18"/>
              </w:rPr>
              <w:br/>
              <w:t>Существует немало рекомендаций специалистов самых разных областей, как добиться успеха в работе, карьере, бизнесе. Но основные, базовые принципы примерно одинаковы:</w:t>
            </w:r>
            <w:r w:rsidRPr="00742280">
              <w:rPr>
                <w:rFonts w:ascii="Arial" w:eastAsia="Times New Roman" w:hAnsi="Arial" w:cs="Arial"/>
                <w:color w:val="333333"/>
                <w:sz w:val="18"/>
                <w:szCs w:val="18"/>
              </w:rPr>
              <w:br/>
              <w:t>• Первое, что стоит на пути к достижению успеха — это наша собственная лень. Если вы хотите чего-то добиться в жизни, совершенно необходимо избавиться от привычки бесцельного времяпрепровождения, и в первую очередь прекратить тратить время на просмотр бессмысленных телепередач и сериалов. За те «убитые» несколько часов можно сделать массу полезных дел, заняться спортом, составить план на завтра, повесить наконец-то полку в коридоре и т.п.</w:t>
            </w:r>
          </w:p>
          <w:p w:rsidR="00742280" w:rsidRPr="00742280" w:rsidRDefault="00742280" w:rsidP="00742280">
            <w:pPr>
              <w:spacing w:after="0" w:line="270" w:lineRule="atLeast"/>
              <w:ind w:right="1814"/>
              <w:jc w:val="both"/>
              <w:rPr>
                <w:rFonts w:ascii="Arial" w:eastAsia="Times New Roman" w:hAnsi="Arial" w:cs="Arial"/>
                <w:color w:val="333333"/>
                <w:sz w:val="18"/>
                <w:szCs w:val="18"/>
              </w:rPr>
            </w:pPr>
            <w:r w:rsidRPr="00742280">
              <w:rPr>
                <w:rFonts w:ascii="Arial" w:eastAsia="Times New Roman" w:hAnsi="Arial" w:cs="Arial"/>
                <w:color w:val="333333"/>
                <w:sz w:val="18"/>
                <w:szCs w:val="18"/>
              </w:rPr>
              <w:t>• Что бы ни случилось, нельзя «опускать руки». Недостаток настойчивости серьезно мешает успеху. В любой ситуации надо продолжать работать, здоровое упорство неизбежно приведет к победе.</w:t>
            </w:r>
            <w:r w:rsidRPr="00742280">
              <w:rPr>
                <w:rFonts w:ascii="Arial" w:eastAsia="Times New Roman" w:hAnsi="Arial" w:cs="Arial"/>
                <w:color w:val="333333"/>
                <w:sz w:val="18"/>
                <w:szCs w:val="18"/>
              </w:rPr>
              <w:br/>
              <w:t>• Очень полезно взять за привычку записывать интересные идеи и мысли. В повседневной суете они часто забываются, а проанализировав их вечером, вы наверняка не упустите что-то важное, какой-то первый шаг на пути к достижению успеха.</w:t>
            </w:r>
            <w:r w:rsidRPr="00742280">
              <w:rPr>
                <w:rFonts w:ascii="Arial" w:eastAsia="Times New Roman" w:hAnsi="Arial" w:cs="Arial"/>
                <w:color w:val="333333"/>
                <w:sz w:val="18"/>
                <w:szCs w:val="18"/>
              </w:rPr>
              <w:br/>
              <w:t>• Начинайте свой день с самых тяжелых и неприятных дел. Удовлетворение, полученное после их выполнения, зарядит вас дополнительной энергией и позволит намного продуктивней провести вторую половину дня.</w:t>
            </w:r>
            <w:r w:rsidRPr="00742280">
              <w:rPr>
                <w:rFonts w:ascii="Arial" w:eastAsia="Times New Roman" w:hAnsi="Arial" w:cs="Arial"/>
                <w:color w:val="333333"/>
                <w:sz w:val="18"/>
                <w:szCs w:val="18"/>
              </w:rPr>
              <w:br/>
              <w:t>• Всегда, если сложилось так, что вы опаздываете на встречу или не вовремя выполнили поставленную задачу, предупреждайте об этом партнеров, начальство, коллег. Только так можно заслужить репутацию надежного человека. Но и злоупотреблять опозданиями, разумеется, не стоит.</w:t>
            </w:r>
            <w:r w:rsidRPr="00742280">
              <w:rPr>
                <w:rFonts w:ascii="Arial" w:eastAsia="Times New Roman" w:hAnsi="Arial" w:cs="Arial"/>
                <w:color w:val="333333"/>
                <w:sz w:val="18"/>
                <w:szCs w:val="18"/>
              </w:rPr>
              <w:br/>
              <w:t xml:space="preserve">• Учитесь выбирать верных друзей и достойных партнеров. Человек, хоть </w:t>
            </w:r>
            <w:proofErr w:type="gramStart"/>
            <w:r w:rsidRPr="00742280">
              <w:rPr>
                <w:rFonts w:ascii="Arial" w:eastAsia="Times New Roman" w:hAnsi="Arial" w:cs="Arial"/>
                <w:color w:val="333333"/>
                <w:sz w:val="18"/>
                <w:szCs w:val="18"/>
              </w:rPr>
              <w:t>раз</w:t>
            </w:r>
            <w:proofErr w:type="gramEnd"/>
            <w:r w:rsidRPr="00742280">
              <w:rPr>
                <w:rFonts w:ascii="Arial" w:eastAsia="Times New Roman" w:hAnsi="Arial" w:cs="Arial"/>
                <w:color w:val="333333"/>
                <w:sz w:val="18"/>
                <w:szCs w:val="18"/>
              </w:rPr>
              <w:t xml:space="preserve"> предавший вас, может сделать это еще раз. Не обязательно прерывать с ним всяческие отношения, но работать с таким человеком, идти с ним к поставленной цели точно не стоит.</w:t>
            </w:r>
            <w:r w:rsidRPr="00742280">
              <w:rPr>
                <w:rFonts w:ascii="Arial" w:eastAsia="Times New Roman" w:hAnsi="Arial" w:cs="Arial"/>
                <w:color w:val="333333"/>
                <w:sz w:val="18"/>
                <w:szCs w:val="18"/>
              </w:rPr>
              <w:br/>
              <w:t>• Вежливость и корректность — лучшие помощники во всех начинаниях. Эмоции в работе и в карьере не приведут ни к чему хорошему. Только вежливый, рабочий диалог поможет уверенно идти к успеху.</w:t>
            </w:r>
            <w:r w:rsidRPr="00742280">
              <w:rPr>
                <w:rFonts w:ascii="Arial" w:eastAsia="Times New Roman" w:hAnsi="Arial" w:cs="Arial"/>
                <w:color w:val="333333"/>
                <w:sz w:val="18"/>
                <w:szCs w:val="18"/>
              </w:rPr>
              <w:br/>
              <w:t>• Нужно уметь признавать собственные ошибки. Это поможет не повторять их в дальнейшем.</w:t>
            </w:r>
            <w:r w:rsidRPr="00742280">
              <w:rPr>
                <w:rFonts w:ascii="Arial" w:eastAsia="Times New Roman" w:hAnsi="Arial" w:cs="Arial"/>
                <w:color w:val="333333"/>
                <w:sz w:val="18"/>
                <w:szCs w:val="18"/>
              </w:rPr>
              <w:br/>
              <w:t>• Жаловаться на жизнь себе, а уж тем более другим людям — пустое и крайне вредное занятие. Так вы показываете окружающим свою слабость, неумение справляться с проблемами. К тому же жалобами на горькую судьбу вы лишь усугубите свое душевное состояние. Лучше в тяжелые минуты постараться отвлечься, дать себе небольшой, но приятный отдых, зарядиться позитивом. Либо с головой окунитесь в работу, в новые идеи. Тогда из кризиса будет выйти значительно легче.</w:t>
            </w:r>
            <w:r w:rsidRPr="00742280">
              <w:rPr>
                <w:rFonts w:ascii="Arial" w:eastAsia="Times New Roman" w:hAnsi="Arial" w:cs="Arial"/>
                <w:color w:val="333333"/>
                <w:sz w:val="18"/>
                <w:szCs w:val="18"/>
              </w:rPr>
              <w:br/>
              <w:t>• Чувство долга — полезное качество. Но не на пути к цели. Вы никому ничего не должны. Просто надо быть ответственным человеком и, делая что-либо, помнить, что это делается не из чувства долга, а для достижения конкретной цели. Тогда любое дело будет спориться, и выполнять его вы будете с удовольствием.</w:t>
            </w:r>
          </w:p>
        </w:tc>
      </w:tr>
      <w:tr w:rsidR="00742280" w:rsidRPr="00742280" w:rsidTr="00742280">
        <w:tc>
          <w:tcPr>
            <w:tcW w:w="5000" w:type="pct"/>
            <w:shd w:val="clear" w:color="auto" w:fill="FFFFFF"/>
            <w:vAlign w:val="center"/>
            <w:hideMark/>
          </w:tcPr>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Pr="00742280" w:rsidRDefault="00742280" w:rsidP="00742280">
            <w:pPr>
              <w:spacing w:after="0" w:line="240" w:lineRule="auto"/>
              <w:ind w:right="1871"/>
              <w:rPr>
                <w:rFonts w:ascii="Arial" w:eastAsia="Times New Roman" w:hAnsi="Arial" w:cs="Arial"/>
                <w:b/>
                <w:bCs/>
                <w:color w:val="D78807"/>
                <w:sz w:val="32"/>
                <w:szCs w:val="32"/>
              </w:rPr>
            </w:pPr>
            <w:hyperlink r:id="rId10" w:history="1">
              <w:r w:rsidRPr="00742280">
                <w:rPr>
                  <w:rFonts w:ascii="Arial" w:eastAsia="Times New Roman" w:hAnsi="Arial" w:cs="Arial"/>
                  <w:b/>
                  <w:bCs/>
                  <w:color w:val="D78807"/>
                  <w:sz w:val="32"/>
                </w:rPr>
                <w:t>«Болит»... самолюбие</w:t>
              </w:r>
            </w:hyperlink>
          </w:p>
        </w:tc>
      </w:tr>
    </w:tbl>
    <w:p w:rsidR="00742280" w:rsidRPr="00742280" w:rsidRDefault="00742280" w:rsidP="00742280">
      <w:pPr>
        <w:spacing w:after="0" w:line="240" w:lineRule="auto"/>
        <w:ind w:right="1871"/>
        <w:rPr>
          <w:rFonts w:ascii="Times New Roman" w:eastAsia="Times New Roman" w:hAnsi="Times New Roman" w:cs="Times New Roman"/>
          <w:vanish/>
          <w:sz w:val="24"/>
          <w:szCs w:val="24"/>
        </w:rPr>
      </w:pPr>
    </w:p>
    <w:tbl>
      <w:tblPr>
        <w:tblW w:w="11685"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0" w:type="auto"/>
            <w:shd w:val="clear" w:color="auto" w:fill="FFFFFF"/>
            <w:vAlign w:val="center"/>
            <w:hideMark/>
          </w:tcPr>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t>Просвещение школьников -</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Интересное от психолога школьникам</w:t>
            </w:r>
          </w:p>
        </w:tc>
      </w:tr>
      <w:tr w:rsidR="00742280" w:rsidRPr="00742280" w:rsidTr="00742280">
        <w:tc>
          <w:tcPr>
            <w:tcW w:w="0" w:type="auto"/>
            <w:shd w:val="clear" w:color="auto" w:fill="FFFFFF"/>
            <w:hideMark/>
          </w:tcPr>
          <w:p w:rsidR="00742280" w:rsidRPr="00742280" w:rsidRDefault="00742280" w:rsidP="00742280">
            <w:pPr>
              <w:spacing w:after="0" w:line="270" w:lineRule="atLeast"/>
              <w:ind w:right="1871"/>
              <w:jc w:val="both"/>
              <w:rPr>
                <w:rFonts w:ascii="Arial" w:eastAsia="Times New Roman" w:hAnsi="Arial" w:cs="Arial"/>
                <w:color w:val="333333"/>
                <w:sz w:val="18"/>
                <w:szCs w:val="18"/>
              </w:rPr>
            </w:pPr>
            <w:r>
              <w:rPr>
                <w:rFonts w:ascii="Arial" w:eastAsia="Times New Roman" w:hAnsi="Arial" w:cs="Arial"/>
                <w:noProof/>
                <w:color w:val="333333"/>
                <w:sz w:val="18"/>
                <w:szCs w:val="18"/>
              </w:rPr>
              <w:drawing>
                <wp:anchor distT="0" distB="0" distL="47625" distR="47625" simplePos="0" relativeHeight="251664384" behindDoc="0" locked="0" layoutInCell="1" allowOverlap="0">
                  <wp:simplePos x="0" y="0"/>
                  <wp:positionH relativeFrom="column">
                    <wp:align>left</wp:align>
                  </wp:positionH>
                  <wp:positionV relativeFrom="line">
                    <wp:posOffset>0</wp:posOffset>
                  </wp:positionV>
                  <wp:extent cx="1524000" cy="2190750"/>
                  <wp:effectExtent l="19050" t="0" r="0" b="0"/>
                  <wp:wrapSquare wrapText="bothSides"/>
                  <wp:docPr id="5" name="Рисунок 5" descr="самолюб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амолюбие"/>
                          <pic:cNvPicPr>
                            <a:picLocks noChangeAspect="1" noChangeArrowheads="1"/>
                          </pic:cNvPicPr>
                        </pic:nvPicPr>
                        <pic:blipFill>
                          <a:blip r:embed="rId11"/>
                          <a:srcRect/>
                          <a:stretch>
                            <a:fillRect/>
                          </a:stretch>
                        </pic:blipFill>
                        <pic:spPr bwMode="auto">
                          <a:xfrm>
                            <a:off x="0" y="0"/>
                            <a:ext cx="1524000" cy="2190750"/>
                          </a:xfrm>
                          <a:prstGeom prst="rect">
                            <a:avLst/>
                          </a:prstGeom>
                          <a:noFill/>
                          <a:ln w="9525">
                            <a:noFill/>
                            <a:miter lim="800000"/>
                            <a:headEnd/>
                            <a:tailEnd/>
                          </a:ln>
                        </pic:spPr>
                      </pic:pic>
                    </a:graphicData>
                  </a:graphic>
                </wp:anchor>
              </w:drawing>
            </w:r>
            <w:r w:rsidRPr="00742280">
              <w:rPr>
                <w:rFonts w:ascii="Arial" w:eastAsia="Times New Roman" w:hAnsi="Arial" w:cs="Arial"/>
                <w:color w:val="333333"/>
                <w:sz w:val="18"/>
                <w:szCs w:val="18"/>
              </w:rPr>
              <w:t>Неудача, провал, позор</w:t>
            </w:r>
            <w:proofErr w:type="gramStart"/>
            <w:r w:rsidRPr="00742280">
              <w:rPr>
                <w:rFonts w:ascii="Arial" w:eastAsia="Times New Roman" w:hAnsi="Arial" w:cs="Arial"/>
                <w:color w:val="333333"/>
                <w:sz w:val="18"/>
                <w:szCs w:val="18"/>
              </w:rPr>
              <w:t xml:space="preserve">.,. </w:t>
            </w:r>
            <w:proofErr w:type="gramEnd"/>
            <w:r w:rsidRPr="00742280">
              <w:rPr>
                <w:rFonts w:ascii="Arial" w:eastAsia="Times New Roman" w:hAnsi="Arial" w:cs="Arial"/>
                <w:color w:val="333333"/>
                <w:sz w:val="18"/>
                <w:szCs w:val="18"/>
              </w:rPr>
              <w:t xml:space="preserve">Состояние, мягко скажем, неприятное. Зачастую </w:t>
            </w:r>
            <w:proofErr w:type="gramStart"/>
            <w:r w:rsidRPr="00742280">
              <w:rPr>
                <w:rFonts w:ascii="Arial" w:eastAsia="Times New Roman" w:hAnsi="Arial" w:cs="Arial"/>
                <w:color w:val="333333"/>
                <w:sz w:val="18"/>
                <w:szCs w:val="18"/>
              </w:rPr>
              <w:t>грозящее</w:t>
            </w:r>
            <w:proofErr w:type="gramEnd"/>
            <w:r w:rsidRPr="00742280">
              <w:rPr>
                <w:rFonts w:ascii="Arial" w:eastAsia="Times New Roman" w:hAnsi="Arial" w:cs="Arial"/>
                <w:color w:val="333333"/>
                <w:sz w:val="18"/>
                <w:szCs w:val="18"/>
              </w:rPr>
              <w:t xml:space="preserve"> стрессом. Ведь полетели все надежды на успех, признание, пошатнулась уверенность в себе. Как быть?</w:t>
            </w:r>
            <w:r w:rsidRPr="00742280">
              <w:rPr>
                <w:rFonts w:ascii="Arial" w:eastAsia="Times New Roman" w:hAnsi="Arial" w:cs="Arial"/>
                <w:color w:val="333333"/>
                <w:sz w:val="18"/>
                <w:szCs w:val="18"/>
              </w:rPr>
              <w:br/>
              <w:t xml:space="preserve">Прежде </w:t>
            </w:r>
            <w:proofErr w:type="gramStart"/>
            <w:r w:rsidRPr="00742280">
              <w:rPr>
                <w:rFonts w:ascii="Arial" w:eastAsia="Times New Roman" w:hAnsi="Arial" w:cs="Arial"/>
                <w:color w:val="333333"/>
                <w:sz w:val="18"/>
                <w:szCs w:val="18"/>
              </w:rPr>
              <w:t>всего</w:t>
            </w:r>
            <w:proofErr w:type="gramEnd"/>
            <w:r w:rsidRPr="00742280">
              <w:rPr>
                <w:rFonts w:ascii="Arial" w:eastAsia="Times New Roman" w:hAnsi="Arial" w:cs="Arial"/>
                <w:color w:val="333333"/>
                <w:sz w:val="18"/>
                <w:szCs w:val="18"/>
              </w:rPr>
              <w:t xml:space="preserve"> сформулируйте, что же произошло? «Крах» — «трагедия» — «провал» — «кошмар» — «ужас» — «неудача» — «неприятность» — «ошибка» — «неувязка»? От такой дифференциации зависит многое.</w:t>
            </w:r>
            <w:r w:rsidRPr="00742280">
              <w:rPr>
                <w:rFonts w:ascii="Arial" w:eastAsia="Times New Roman" w:hAnsi="Arial" w:cs="Arial"/>
                <w:color w:val="333333"/>
                <w:sz w:val="18"/>
                <w:szCs w:val="18"/>
              </w:rPr>
              <w:br/>
              <w:t>Вы определяете, скажем, свое состояние как «ужас»? Возможно, вы правы. Но помните, люди нередко склонны сгущать краски, преувеличивать свои неудачи. Отсюда слишком сильные и резкие слова самоосуждения. Не случилось ли этого и с вами? Посмотрите на соседние справа слова. Подумайте. А может, та ситуация, в которую вы попали, вовсе не «ужас», а просто «неудача»? Или «неприятность»?</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br/>
              <w:t>Не спешите вынести себе приговор. Проанализируйте ситуацию как бы со стороны. Будто это произошло с другим человеком. И постарайтесь перенести акцент с уязвленного самолюбия, которое склонно к преувеличениям или преуменьшениям. Самолюбие кричит: «Какой ужас». Оно же нашептывает: «Ничего страшного». И все неверно. Потому что один вариант обостряет боль ущемленного самолюбия, а второй утешает. Постарайтесь оценить ситуацию объективно.</w:t>
            </w:r>
            <w:r w:rsidRPr="00742280">
              <w:rPr>
                <w:rFonts w:ascii="Arial" w:eastAsia="Times New Roman" w:hAnsi="Arial" w:cs="Arial"/>
                <w:color w:val="333333"/>
                <w:sz w:val="18"/>
                <w:szCs w:val="18"/>
              </w:rPr>
              <w:br/>
              <w:t xml:space="preserve">Если неудача может быть исправлена или компенсирована в каком-либо другом деле, особенно важно знать ее причины. И использовать этот опыт для достижения успеха в </w:t>
            </w:r>
            <w:proofErr w:type="spellStart"/>
            <w:r w:rsidRPr="00742280">
              <w:rPr>
                <w:rFonts w:ascii="Arial" w:eastAsia="Times New Roman" w:hAnsi="Arial" w:cs="Arial"/>
                <w:color w:val="333333"/>
                <w:sz w:val="18"/>
                <w:szCs w:val="18"/>
              </w:rPr>
              <w:t>новом^начинании</w:t>
            </w:r>
            <w:proofErr w:type="spellEnd"/>
            <w:r w:rsidRPr="00742280">
              <w:rPr>
                <w:rFonts w:ascii="Arial" w:eastAsia="Times New Roman" w:hAnsi="Arial" w:cs="Arial"/>
                <w:color w:val="333333"/>
                <w:sz w:val="18"/>
                <w:szCs w:val="18"/>
              </w:rPr>
              <w:t>. А если исправить уже ничего невозможно? Все равно признание ошибки — первый разумный шаг. Ибо, отмахнувшись, вытеснив неудачу из сознания, от нее не убежишь.</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Она будет продолжать напоминать о себе чувством тревоги. Кстати, судьба вытесненных мыслей, желаний, чувств наглядно показана австрийским психиатром Зигмундом Фрейдом. По его мнению, неудачу нужно не вытеснять, а признать и затем размыть, размыслить, снять с нее давящий на психику энергетический</w:t>
            </w:r>
            <w:r w:rsidRPr="00742280">
              <w:rPr>
                <w:rFonts w:ascii="Arial" w:eastAsia="Times New Roman" w:hAnsi="Arial" w:cs="Arial"/>
                <w:color w:val="333333"/>
                <w:sz w:val="18"/>
                <w:szCs w:val="18"/>
              </w:rPr>
              <w:br/>
              <w:t>заряд, чтобы она не стала маленькой бомбой замедленного действия.</w:t>
            </w:r>
            <w:r w:rsidRPr="00742280">
              <w:rPr>
                <w:rFonts w:ascii="Arial" w:eastAsia="Times New Roman" w:hAnsi="Arial" w:cs="Arial"/>
                <w:color w:val="333333"/>
                <w:sz w:val="18"/>
                <w:szCs w:val="18"/>
              </w:rPr>
              <w:br/>
              <w:t xml:space="preserve">Попытайтесь на время забыть о неудаче, переключить внимание на что-то другое. На время, но не </w:t>
            </w:r>
            <w:proofErr w:type="gramStart"/>
            <w:r w:rsidRPr="00742280">
              <w:rPr>
                <w:rFonts w:ascii="Arial" w:eastAsia="Times New Roman" w:hAnsi="Arial" w:cs="Arial"/>
                <w:color w:val="333333"/>
                <w:sz w:val="18"/>
                <w:szCs w:val="18"/>
              </w:rPr>
              <w:t>насовсем</w:t>
            </w:r>
            <w:proofErr w:type="gramEnd"/>
            <w:r w:rsidRPr="00742280">
              <w:rPr>
                <w:rFonts w:ascii="Arial" w:eastAsia="Times New Roman" w:hAnsi="Arial" w:cs="Arial"/>
                <w:color w:val="333333"/>
                <w:sz w:val="18"/>
                <w:szCs w:val="18"/>
              </w:rPr>
              <w:t>. Периодически вспоминайте и размышляйте о том, что случилось. Если ваше самолюбие при этом закипает, значит, забывать еще рано. Только тогда, когда воспоминание о данном эпизоде будет спокойным, размывание обиды можно считать законченным, о ней можно забыть.</w:t>
            </w:r>
            <w:r w:rsidRPr="00742280">
              <w:rPr>
                <w:rFonts w:ascii="Arial" w:eastAsia="Times New Roman" w:hAnsi="Arial" w:cs="Arial"/>
                <w:color w:val="333333"/>
                <w:sz w:val="18"/>
                <w:szCs w:val="18"/>
              </w:rPr>
              <w:br/>
              <w:t xml:space="preserve">А как «размывать обиды»? </w:t>
            </w:r>
            <w:proofErr w:type="gramStart"/>
            <w:r w:rsidRPr="00742280">
              <w:rPr>
                <w:rFonts w:ascii="Arial" w:eastAsia="Times New Roman" w:hAnsi="Arial" w:cs="Arial"/>
                <w:color w:val="333333"/>
                <w:sz w:val="18"/>
                <w:szCs w:val="18"/>
              </w:rPr>
              <w:t>-с</w:t>
            </w:r>
            <w:proofErr w:type="gramEnd"/>
            <w:r w:rsidRPr="00742280">
              <w:rPr>
                <w:rFonts w:ascii="Arial" w:eastAsia="Times New Roman" w:hAnsi="Arial" w:cs="Arial"/>
                <w:color w:val="333333"/>
                <w:sz w:val="18"/>
                <w:szCs w:val="18"/>
              </w:rPr>
              <w:t>просите вы. Постарайтесь объективно оценить ситуацию и признайте: «Да, я проиграл, да, я ошибся». Это позволит в следующий раз учесть ошибки прошлого» и не повторять их вновь.</w:t>
            </w:r>
          </w:p>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t>Самозащита, самооправдание должны идти по другой оси координат — оси ценностей. Спросите себя честно: «А насколько важна для меня эта ошибка, насколько она принципиальна и непоправима? Так ли уж она задевает мое самолюбие?» Да, ошибся. Ну и что? Ничего страшного ведь не случилось.</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 xml:space="preserve">А если ощущение потери остается? Не </w:t>
            </w:r>
            <w:proofErr w:type="spellStart"/>
            <w:r w:rsidRPr="00742280">
              <w:rPr>
                <w:rFonts w:ascii="Arial" w:eastAsia="Times New Roman" w:hAnsi="Arial" w:cs="Arial"/>
                <w:color w:val="333333"/>
                <w:sz w:val="18"/>
                <w:szCs w:val="18"/>
              </w:rPr>
              <w:t>энергетизируйте</w:t>
            </w:r>
            <w:proofErr w:type="spellEnd"/>
            <w:r w:rsidRPr="00742280">
              <w:rPr>
                <w:rFonts w:ascii="Arial" w:eastAsia="Times New Roman" w:hAnsi="Arial" w:cs="Arial"/>
                <w:color w:val="333333"/>
                <w:sz w:val="18"/>
                <w:szCs w:val="18"/>
              </w:rPr>
              <w:t xml:space="preserve"> прошлое. Отнеситесь к ситуации неудачи как к интеллектуальной задаче, проиграйте ее, отбросив принципы — они слишком задевают самолюбие.</w:t>
            </w:r>
            <w:r w:rsidRPr="00742280">
              <w:rPr>
                <w:rFonts w:ascii="Arial" w:eastAsia="Times New Roman" w:hAnsi="Arial" w:cs="Arial"/>
                <w:color w:val="333333"/>
                <w:sz w:val="18"/>
                <w:szCs w:val="18"/>
              </w:rPr>
              <w:br/>
              <w:t xml:space="preserve">Как правило, особенно ранит наше самолюбие, когда мы смотрим на проблему одновременно с двух точек зрения. Точка зрения «из прошлого» подсказывает: «Ах, зачем я так сделал! Нужно было...» И, мысленно воспарив, пытаешься все переиначить, но... вдруг всплывает настоящее. Сделать уже ничего невозможно, воешь от бессилия что-то исправить. Конфликт этих точек зрения и </w:t>
            </w:r>
            <w:proofErr w:type="spellStart"/>
            <w:r w:rsidRPr="00742280">
              <w:rPr>
                <w:rFonts w:ascii="Arial" w:eastAsia="Times New Roman" w:hAnsi="Arial" w:cs="Arial"/>
                <w:color w:val="333333"/>
                <w:sz w:val="18"/>
                <w:szCs w:val="18"/>
              </w:rPr>
              <w:t>создает</w:t>
            </w:r>
            <w:hyperlink r:id="rId12" w:history="1">
              <w:r w:rsidRPr="00742280">
                <w:rPr>
                  <w:rFonts w:ascii="Arial" w:eastAsia="Times New Roman" w:hAnsi="Arial" w:cs="Arial"/>
                  <w:color w:val="D78807"/>
                  <w:sz w:val="18"/>
                </w:rPr>
                <w:t>стресс</w:t>
              </w:r>
              <w:proofErr w:type="spellEnd"/>
            </w:hyperlink>
            <w:r w:rsidRPr="00742280">
              <w:rPr>
                <w:rFonts w:ascii="Arial" w:eastAsia="Times New Roman" w:hAnsi="Arial" w:cs="Arial"/>
                <w:color w:val="333333"/>
                <w:sz w:val="18"/>
                <w:szCs w:val="18"/>
              </w:rPr>
              <w:t>, который не дает покоя. Выход один: принять поражение как данность, как неизбежность, для которой нет альтернативы: «Что упало, то пропало». Горько, печально. Но горькие лекарства тоже нужно уметь принимать. Что должно отболеть, пусть отболит. Успокоение наступает, когда посмотришь на ситуацию с еще более отдаленной позиции — «из будущего». И прошлая неудача покажется еще меньше: не более как игрой ума, игрой воображения. Говорят, что время лечит. Чем меньше неудача, тем короче во времени ее последствия. Чем значительнее, тем дольше отдается эхом на жизненном пути. Но и этому есть предел.</w:t>
            </w:r>
            <w:r w:rsidRPr="00742280">
              <w:rPr>
                <w:rFonts w:ascii="Arial" w:eastAsia="Times New Roman" w:hAnsi="Arial" w:cs="Arial"/>
                <w:color w:val="333333"/>
                <w:sz w:val="18"/>
                <w:szCs w:val="18"/>
              </w:rPr>
              <w:br/>
              <w:t xml:space="preserve">Одной из причин наших неудач могут быть действия других людей. Возникает гнев или обида: «Он сделал так специально, чтобы навредить, унизить меня!» А так ли это? Не преувеличиваете ли вы злонамеренность доставившего вам неприятность человека? Кроме того, подобные мысли придают энергию уязвленному самолюбию, обостряют его. А разгоряченное самолюбие до добра не доводит. Задумайтесь, а что если этот «другой» преследовал свои собственные цели, у него были свои причины поступить именно так. Вам он досадил </w:t>
            </w:r>
            <w:r w:rsidRPr="00742280">
              <w:rPr>
                <w:rFonts w:ascii="Arial" w:eastAsia="Times New Roman" w:hAnsi="Arial" w:cs="Arial"/>
                <w:color w:val="333333"/>
                <w:sz w:val="18"/>
                <w:szCs w:val="18"/>
              </w:rPr>
              <w:lastRenderedPageBreak/>
              <w:t>нечаянно, без злого умысла, вовсе не желая обидеть, И ваше самолюбие остынет.</w:t>
            </w:r>
            <w:r w:rsidRPr="00742280">
              <w:rPr>
                <w:rFonts w:ascii="Arial" w:eastAsia="Times New Roman" w:hAnsi="Arial" w:cs="Arial"/>
                <w:color w:val="333333"/>
                <w:sz w:val="18"/>
                <w:szCs w:val="18"/>
              </w:rPr>
              <w:br/>
              <w:t xml:space="preserve">«А если с умыслом?!» — настаивает </w:t>
            </w:r>
            <w:proofErr w:type="spellStart"/>
            <w:r w:rsidRPr="00742280">
              <w:rPr>
                <w:rFonts w:ascii="Arial" w:eastAsia="Times New Roman" w:hAnsi="Arial" w:cs="Arial"/>
                <w:color w:val="333333"/>
                <w:sz w:val="18"/>
                <w:szCs w:val="18"/>
              </w:rPr>
              <w:t>неуспокаивающееся</w:t>
            </w:r>
            <w:proofErr w:type="spellEnd"/>
            <w:r w:rsidRPr="00742280">
              <w:rPr>
                <w:rFonts w:ascii="Arial" w:eastAsia="Times New Roman" w:hAnsi="Arial" w:cs="Arial"/>
                <w:color w:val="333333"/>
                <w:sz w:val="18"/>
                <w:szCs w:val="18"/>
              </w:rPr>
              <w:t xml:space="preserve"> самолюбие.</w:t>
            </w:r>
            <w:r w:rsidRPr="00742280">
              <w:rPr>
                <w:rFonts w:ascii="Arial" w:eastAsia="Times New Roman" w:hAnsi="Arial" w:cs="Arial"/>
                <w:color w:val="333333"/>
                <w:sz w:val="18"/>
                <w:szCs w:val="18"/>
              </w:rPr>
              <w:br/>
              <w:t xml:space="preserve">Возможно. Не исключено и целенаправленное стремление навредить, унизить вас. Но и тогда нет оснований сыпать соль на раны самолюбия. </w:t>
            </w:r>
            <w:proofErr w:type="gramStart"/>
            <w:r w:rsidRPr="00742280">
              <w:rPr>
                <w:rFonts w:ascii="Arial" w:eastAsia="Times New Roman" w:hAnsi="Arial" w:cs="Arial"/>
                <w:color w:val="333333"/>
                <w:sz w:val="18"/>
                <w:szCs w:val="18"/>
              </w:rPr>
              <w:t>Ну</w:t>
            </w:r>
            <w:proofErr w:type="gramEnd"/>
            <w:r w:rsidRPr="00742280">
              <w:rPr>
                <w:rFonts w:ascii="Arial" w:eastAsia="Times New Roman" w:hAnsi="Arial" w:cs="Arial"/>
                <w:color w:val="333333"/>
                <w:sz w:val="18"/>
                <w:szCs w:val="18"/>
              </w:rPr>
              <w:t xml:space="preserve"> хотел. </w:t>
            </w:r>
            <w:proofErr w:type="gramStart"/>
            <w:r w:rsidRPr="00742280">
              <w:rPr>
                <w:rFonts w:ascii="Arial" w:eastAsia="Times New Roman" w:hAnsi="Arial" w:cs="Arial"/>
                <w:color w:val="333333"/>
                <w:sz w:val="18"/>
                <w:szCs w:val="18"/>
              </w:rPr>
              <w:t>Ну</w:t>
            </w:r>
            <w:proofErr w:type="gramEnd"/>
            <w:r w:rsidRPr="00742280">
              <w:rPr>
                <w:rFonts w:ascii="Arial" w:eastAsia="Times New Roman" w:hAnsi="Arial" w:cs="Arial"/>
                <w:color w:val="333333"/>
                <w:sz w:val="18"/>
                <w:szCs w:val="18"/>
              </w:rPr>
              <w:t xml:space="preserve"> получилось. Зачем устраивать трагедию? После драки кулаками не машут. Не пытайтесь мстить — вы можете доставить себе больше неприятностей, чем сумеете досадить обидчику. Месть питается разгоряченным самолюбием и служит только ему. Она не содержит позитивного начала, посвящать ей время и силы не стоит. Конечно, реализуя свои конструктивные замыслы, вы можете ущемить обидчика. Но это должно быть следствием, а не целью ваших действий.</w:t>
            </w:r>
            <w:r w:rsidRPr="00742280">
              <w:rPr>
                <w:rFonts w:ascii="Arial" w:eastAsia="Times New Roman" w:hAnsi="Arial" w:cs="Arial"/>
                <w:color w:val="333333"/>
                <w:sz w:val="18"/>
                <w:szCs w:val="18"/>
              </w:rPr>
              <w:br/>
              <w:t>Вспомните басню И. Крылова; «Завистники, на что ни взглянут, Подымут вечно лай. А ты себе своей дорогою ступай: Полают, да отстанут».</w:t>
            </w:r>
            <w:r w:rsidRPr="00742280">
              <w:rPr>
                <w:rFonts w:ascii="Arial" w:eastAsia="Times New Roman" w:hAnsi="Arial" w:cs="Arial"/>
                <w:color w:val="333333"/>
                <w:sz w:val="18"/>
                <w:szCs w:val="18"/>
              </w:rPr>
              <w:br/>
              <w:t xml:space="preserve">Жизнь слишком коротка, чтобы транжирить ее на мелочи. Завистники, клеветники, </w:t>
            </w:r>
            <w:proofErr w:type="gramStart"/>
            <w:r w:rsidRPr="00742280">
              <w:rPr>
                <w:rFonts w:ascii="Arial" w:eastAsia="Times New Roman" w:hAnsi="Arial" w:cs="Arial"/>
                <w:color w:val="333333"/>
                <w:sz w:val="18"/>
                <w:szCs w:val="18"/>
              </w:rPr>
              <w:t>злопыхатели</w:t>
            </w:r>
            <w:proofErr w:type="gramEnd"/>
            <w:r w:rsidRPr="00742280">
              <w:rPr>
                <w:rFonts w:ascii="Arial" w:eastAsia="Times New Roman" w:hAnsi="Arial" w:cs="Arial"/>
                <w:color w:val="333333"/>
                <w:sz w:val="18"/>
                <w:szCs w:val="18"/>
              </w:rPr>
              <w:t xml:space="preserve"> в ней всегда находятся. И если вы будете пытаться мстить, если постоянно будете доказывать, что вы «не верблюд», на это уйдет нерационально много сил.</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proofErr w:type="gramStart"/>
            <w:r w:rsidRPr="00742280">
              <w:rPr>
                <w:rFonts w:ascii="Arial" w:eastAsia="Times New Roman" w:hAnsi="Arial" w:cs="Arial"/>
                <w:color w:val="333333"/>
                <w:sz w:val="18"/>
                <w:szCs w:val="18"/>
              </w:rPr>
              <w:t>Есть большие ценности, чем наше самолюбив.</w:t>
            </w:r>
            <w:proofErr w:type="gramEnd"/>
            <w:r w:rsidRPr="00742280">
              <w:rPr>
                <w:rFonts w:ascii="Arial" w:eastAsia="Times New Roman" w:hAnsi="Arial" w:cs="Arial"/>
                <w:color w:val="333333"/>
                <w:sz w:val="18"/>
                <w:szCs w:val="18"/>
              </w:rPr>
              <w:t xml:space="preserve"> Обратитесь </w:t>
            </w:r>
            <w:proofErr w:type="gramStart"/>
            <w:r w:rsidRPr="00742280">
              <w:rPr>
                <w:rFonts w:ascii="Arial" w:eastAsia="Times New Roman" w:hAnsi="Arial" w:cs="Arial"/>
                <w:color w:val="333333"/>
                <w:sz w:val="18"/>
                <w:szCs w:val="18"/>
              </w:rPr>
              <w:t>к</w:t>
            </w:r>
            <w:proofErr w:type="gramEnd"/>
            <w:r w:rsidRPr="00742280">
              <w:rPr>
                <w:rFonts w:ascii="Arial" w:eastAsia="Times New Roman" w:hAnsi="Arial" w:cs="Arial"/>
                <w:color w:val="333333"/>
                <w:sz w:val="18"/>
                <w:szCs w:val="18"/>
              </w:rPr>
              <w:t xml:space="preserve"> ты, повторите великие слова Иисуса: «Прости им, Господи, они не ведают что творят!» Будьте выше суеты мирской, Вам станет спокойнее. Но не расслабляйтесь, а вновь принимайтесь за дела, Пусть наэлектризованное прошлое отдаст свою энергию будущему. Найти путь для такой </w:t>
            </w:r>
            <w:proofErr w:type="gramStart"/>
            <w:r w:rsidRPr="00742280">
              <w:rPr>
                <w:rFonts w:ascii="Arial" w:eastAsia="Times New Roman" w:hAnsi="Arial" w:cs="Arial"/>
                <w:color w:val="333333"/>
                <w:sz w:val="18"/>
                <w:szCs w:val="18"/>
              </w:rPr>
              <w:t>разрядки</w:t>
            </w:r>
            <w:proofErr w:type="gramEnd"/>
            <w:r w:rsidRPr="00742280">
              <w:rPr>
                <w:rFonts w:ascii="Arial" w:eastAsia="Times New Roman" w:hAnsi="Arial" w:cs="Arial"/>
                <w:color w:val="333333"/>
                <w:sz w:val="18"/>
                <w:szCs w:val="18"/>
              </w:rPr>
              <w:t xml:space="preserve"> и есть психотерапия неудачи. </w:t>
            </w:r>
          </w:p>
        </w:tc>
      </w:tr>
      <w:tr w:rsidR="00742280" w:rsidRPr="00742280" w:rsidTr="00742280">
        <w:tc>
          <w:tcPr>
            <w:tcW w:w="5000" w:type="pct"/>
            <w:shd w:val="clear" w:color="auto" w:fill="FFFFFF"/>
            <w:vAlign w:val="center"/>
            <w:hideMark/>
          </w:tcPr>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Default="00742280" w:rsidP="00742280">
            <w:pPr>
              <w:spacing w:after="0" w:line="240" w:lineRule="auto"/>
              <w:ind w:right="1871"/>
              <w:rPr>
                <w:rFonts w:ascii="Arial" w:eastAsia="Times New Roman" w:hAnsi="Arial" w:cs="Arial"/>
                <w:b/>
                <w:bCs/>
                <w:color w:val="D78807"/>
                <w:sz w:val="32"/>
                <w:szCs w:val="32"/>
              </w:rPr>
            </w:pPr>
          </w:p>
          <w:p w:rsidR="00742280" w:rsidRPr="00742280" w:rsidRDefault="00742280" w:rsidP="00742280">
            <w:pPr>
              <w:spacing w:after="0" w:line="240" w:lineRule="auto"/>
              <w:ind w:right="1871"/>
              <w:rPr>
                <w:rFonts w:ascii="Arial" w:eastAsia="Times New Roman" w:hAnsi="Arial" w:cs="Arial"/>
                <w:b/>
                <w:bCs/>
                <w:color w:val="D78807"/>
                <w:sz w:val="32"/>
                <w:szCs w:val="32"/>
              </w:rPr>
            </w:pPr>
            <w:hyperlink r:id="rId13" w:history="1">
              <w:r w:rsidRPr="00742280">
                <w:rPr>
                  <w:rFonts w:ascii="Arial" w:eastAsia="Times New Roman" w:hAnsi="Arial" w:cs="Arial"/>
                  <w:b/>
                  <w:bCs/>
                  <w:color w:val="D78807"/>
                  <w:sz w:val="32"/>
                </w:rPr>
                <w:t>Как преодолеть страх перед неудачей</w:t>
              </w:r>
            </w:hyperlink>
          </w:p>
        </w:tc>
      </w:tr>
    </w:tbl>
    <w:p w:rsidR="00742280" w:rsidRPr="00742280" w:rsidRDefault="00742280" w:rsidP="00742280">
      <w:pPr>
        <w:spacing w:after="0" w:line="240" w:lineRule="auto"/>
        <w:ind w:right="1871"/>
        <w:rPr>
          <w:rFonts w:ascii="Times New Roman" w:eastAsia="Times New Roman" w:hAnsi="Times New Roman" w:cs="Times New Roman"/>
          <w:vanish/>
          <w:sz w:val="24"/>
          <w:szCs w:val="24"/>
        </w:rPr>
      </w:pPr>
    </w:p>
    <w:tbl>
      <w:tblPr>
        <w:tblW w:w="11685"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0" w:type="auto"/>
            <w:shd w:val="clear" w:color="auto" w:fill="FFFFFF"/>
            <w:vAlign w:val="center"/>
            <w:hideMark/>
          </w:tcPr>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t>Просвещение школьников -</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Интересное от психолога школьникам</w:t>
            </w:r>
          </w:p>
        </w:tc>
      </w:tr>
      <w:tr w:rsidR="00742280" w:rsidRPr="00742280" w:rsidTr="00742280">
        <w:tc>
          <w:tcPr>
            <w:tcW w:w="0" w:type="auto"/>
            <w:shd w:val="clear" w:color="auto" w:fill="FFFFFF"/>
            <w:hideMark/>
          </w:tcPr>
          <w:p w:rsidR="00742280" w:rsidRPr="00742280" w:rsidRDefault="00742280" w:rsidP="00742280">
            <w:pPr>
              <w:spacing w:after="0" w:line="270" w:lineRule="atLeast"/>
              <w:ind w:right="1871"/>
              <w:jc w:val="both"/>
              <w:rPr>
                <w:rFonts w:ascii="Arial" w:eastAsia="Times New Roman" w:hAnsi="Arial" w:cs="Arial"/>
                <w:color w:val="333333"/>
                <w:sz w:val="18"/>
                <w:szCs w:val="18"/>
              </w:rPr>
            </w:pPr>
            <w:r>
              <w:rPr>
                <w:rFonts w:ascii="Arial" w:eastAsia="Times New Roman" w:hAnsi="Arial" w:cs="Arial"/>
                <w:noProof/>
                <w:color w:val="333333"/>
                <w:sz w:val="18"/>
                <w:szCs w:val="18"/>
              </w:rPr>
              <w:drawing>
                <wp:anchor distT="0" distB="0" distL="47625" distR="47625" simplePos="0" relativeHeight="251666432" behindDoc="0" locked="0" layoutInCell="1" allowOverlap="0">
                  <wp:simplePos x="0" y="0"/>
                  <wp:positionH relativeFrom="column">
                    <wp:align>left</wp:align>
                  </wp:positionH>
                  <wp:positionV relativeFrom="line">
                    <wp:posOffset>0</wp:posOffset>
                  </wp:positionV>
                  <wp:extent cx="2190750" cy="1524000"/>
                  <wp:effectExtent l="19050" t="0" r="0" b="0"/>
                  <wp:wrapSquare wrapText="bothSides"/>
                  <wp:docPr id="6" name="Рисунок 6" descr="страх перед неудач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трах перед неудачей"/>
                          <pic:cNvPicPr>
                            <a:picLocks noChangeAspect="1" noChangeArrowheads="1"/>
                          </pic:cNvPicPr>
                        </pic:nvPicPr>
                        <pic:blipFill>
                          <a:blip r:embed="rId14" cstate="print"/>
                          <a:srcRect/>
                          <a:stretch>
                            <a:fillRect/>
                          </a:stretch>
                        </pic:blipFill>
                        <pic:spPr bwMode="auto">
                          <a:xfrm>
                            <a:off x="0" y="0"/>
                            <a:ext cx="2190750" cy="1524000"/>
                          </a:xfrm>
                          <a:prstGeom prst="rect">
                            <a:avLst/>
                          </a:prstGeom>
                          <a:noFill/>
                          <a:ln w="9525">
                            <a:noFill/>
                            <a:miter lim="800000"/>
                            <a:headEnd/>
                            <a:tailEnd/>
                          </a:ln>
                        </pic:spPr>
                      </pic:pic>
                    </a:graphicData>
                  </a:graphic>
                </wp:anchor>
              </w:drawing>
            </w:r>
            <w:r w:rsidRPr="00742280">
              <w:rPr>
                <w:rFonts w:ascii="Arial" w:eastAsia="Times New Roman" w:hAnsi="Arial" w:cs="Arial"/>
                <w:color w:val="333333"/>
                <w:sz w:val="18"/>
                <w:szCs w:val="18"/>
              </w:rPr>
              <w:t>Кому не знаком страх неудачи? Он заставляет нас мириться с существующим положением вещей в нашей жизни и отказываться предпринимать какие-либо изменения, опасаясь провала. Совсем немногие счастливчики могут похвастаться отсутствием страха перед неудачей. Вероятно, по этой причине эта тема всегда актуальна.</w:t>
            </w:r>
            <w:r w:rsidRPr="00742280">
              <w:rPr>
                <w:rFonts w:ascii="Arial" w:eastAsia="Times New Roman" w:hAnsi="Arial" w:cs="Arial"/>
                <w:color w:val="333333"/>
                <w:sz w:val="18"/>
                <w:szCs w:val="18"/>
              </w:rPr>
              <w:br/>
              <w:t xml:space="preserve">Когда речь заходит о людях, добившихся заметных результатов, какие комментарии чаще всего можно услышать? Большинство из них сводится к следующим тезисам: все дело в удаче (в связях), деньги идут к деньгам, с такой внешностью (умом) можно и не такого достичь и т.д. Все это </w:t>
            </w:r>
            <w:proofErr w:type="gramStart"/>
            <w:r w:rsidRPr="00742280">
              <w:rPr>
                <w:rFonts w:ascii="Arial" w:eastAsia="Times New Roman" w:hAnsi="Arial" w:cs="Arial"/>
                <w:color w:val="333333"/>
                <w:sz w:val="18"/>
                <w:szCs w:val="18"/>
              </w:rPr>
              <w:t>ничто иное, как</w:t>
            </w:r>
            <w:proofErr w:type="gramEnd"/>
            <w:r w:rsidRPr="00742280">
              <w:rPr>
                <w:rFonts w:ascii="Arial" w:eastAsia="Times New Roman" w:hAnsi="Arial" w:cs="Arial"/>
                <w:color w:val="333333"/>
                <w:sz w:val="18"/>
                <w:szCs w:val="18"/>
              </w:rPr>
              <w:t xml:space="preserve"> оправдания личных страхов.</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Но в действительности разница между победителями и теми, кто неуверен в себе, заключается в одном: первые сделали шаг вперед, отбросив страх провала в сторону, и принялись за дело.</w:t>
            </w:r>
            <w:r w:rsidRPr="00742280">
              <w:rPr>
                <w:rFonts w:ascii="Arial" w:eastAsia="Times New Roman" w:hAnsi="Arial" w:cs="Arial"/>
                <w:color w:val="333333"/>
                <w:sz w:val="18"/>
              </w:rPr>
              <w:t> </w:t>
            </w:r>
            <w:r w:rsidRPr="00742280">
              <w:rPr>
                <w:rFonts w:ascii="Arial" w:eastAsia="Times New Roman" w:hAnsi="Arial" w:cs="Arial"/>
                <w:color w:val="333333"/>
                <w:sz w:val="18"/>
                <w:szCs w:val="18"/>
              </w:rPr>
              <w:br/>
              <w:t xml:space="preserve">Что ж, если у них получилось преодолеть свои опасения, это должно получиться и у вас. Нужно только знать, как это сделать. Вот что рекомендуют в таких случаях </w:t>
            </w:r>
            <w:proofErr w:type="spellStart"/>
            <w:r w:rsidRPr="00742280">
              <w:rPr>
                <w:rFonts w:ascii="Arial" w:eastAsia="Times New Roman" w:hAnsi="Arial" w:cs="Arial"/>
                <w:color w:val="333333"/>
                <w:sz w:val="18"/>
                <w:szCs w:val="18"/>
              </w:rPr>
              <w:t>коуч-тренеры</w:t>
            </w:r>
            <w:proofErr w:type="spellEnd"/>
            <w:r w:rsidRPr="00742280">
              <w:rPr>
                <w:rFonts w:ascii="Arial" w:eastAsia="Times New Roman" w:hAnsi="Arial" w:cs="Arial"/>
                <w:color w:val="333333"/>
                <w:sz w:val="18"/>
                <w:szCs w:val="18"/>
              </w:rPr>
              <w:t>.</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r>
            <w:r w:rsidRPr="00742280">
              <w:rPr>
                <w:rFonts w:ascii="Arial" w:eastAsia="Times New Roman" w:hAnsi="Arial" w:cs="Arial"/>
                <w:b/>
                <w:bCs/>
                <w:color w:val="333333"/>
                <w:sz w:val="18"/>
              </w:rPr>
              <w:t>Определите ваш истинный страх</w:t>
            </w:r>
          </w:p>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Страх неудачи, как ни странно, это не первопричина вашей нерешительности. Чаще всего, за ним скрываются другие страхи: критики, одиночества, бедности, потери лица и т.п. Таким образом, первый шаг состоит в определении реального страха. Подумайте, чего вы боитесь в действительности? Когда ответ будет найден, сделайте следующие шаги:</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 Создайте альтернативный план, план</w:t>
            </w:r>
            <w:proofErr w:type="gramStart"/>
            <w:r w:rsidRPr="00742280">
              <w:rPr>
                <w:rFonts w:ascii="Arial" w:eastAsia="Times New Roman" w:hAnsi="Arial" w:cs="Arial"/>
                <w:color w:val="333333"/>
                <w:sz w:val="18"/>
                <w:szCs w:val="18"/>
              </w:rPr>
              <w:t xml:space="preserve"> Б</w:t>
            </w:r>
            <w:proofErr w:type="gramEnd"/>
            <w:r w:rsidRPr="00742280">
              <w:rPr>
                <w:rFonts w:ascii="Arial" w:eastAsia="Times New Roman" w:hAnsi="Arial" w:cs="Arial"/>
                <w:color w:val="333333"/>
                <w:sz w:val="18"/>
                <w:szCs w:val="18"/>
              </w:rPr>
              <w:t>, он поможет вам быть более расслабленным. Например, если вы на самом деле боитесь остаться без денег, пока будете развивать свой бизнес, начните откладывать средства уже сейчас. Если вы опасаетесь, что придется в чем-то ущемить себя или свою семью, решите, что является для вас приоритетом №1, и так далее.</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 Постоянно напоминайте себе о преимуществах, выгодах и причинах, по которым вы хотите двигаться вперед. Для этого спросите себя, почему стоит рисковать? Неужели лучше оставаться там, где вы находитесь?</w:t>
            </w:r>
            <w:r w:rsidRPr="00742280">
              <w:rPr>
                <w:rFonts w:ascii="Arial" w:eastAsia="Times New Roman" w:hAnsi="Arial" w:cs="Arial"/>
                <w:color w:val="333333"/>
                <w:sz w:val="18"/>
                <w:szCs w:val="18"/>
              </w:rPr>
              <w:br/>
              <w:t>• Проанализируйте свой страх рационально настолько, насколько это возможно. Подумайте, что самое худшее может с вами случиться? Ну и что? Жизнь ведь на этом не закончится, все, в конце концов, перемелется, и вы будете двигаться дальше. С другой стороны задумайтесь, что вы теряете уже сейчас, идя на поводу у страха? Затем взвесьте плюсы и минусы разных моделей поведения.</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r>
            <w:r w:rsidRPr="00742280">
              <w:rPr>
                <w:rFonts w:ascii="Arial" w:eastAsia="Times New Roman" w:hAnsi="Arial" w:cs="Arial"/>
                <w:b/>
                <w:bCs/>
                <w:color w:val="333333"/>
                <w:sz w:val="18"/>
              </w:rPr>
              <w:t>Посмотрите на неудачу по-новому</w:t>
            </w:r>
            <w:proofErr w:type="gramStart"/>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П</w:t>
            </w:r>
            <w:proofErr w:type="gramEnd"/>
            <w:r w:rsidRPr="00742280">
              <w:rPr>
                <w:rFonts w:ascii="Arial" w:eastAsia="Times New Roman" w:hAnsi="Arial" w:cs="Arial"/>
                <w:color w:val="333333"/>
                <w:sz w:val="18"/>
                <w:szCs w:val="18"/>
              </w:rPr>
              <w:t>ерестать рассматривать неудачу, как нечто отрицательное, – это то, чему нужно научиться, если вы хотите преодолеть страх провала и достичь своей цели. Скажите себе, что с этого дня слово «неудача» будет вызывать у вас исключительно положительные ассоциации. Неудача – это всего лишь то, что не сработало, это всего лишь ошибочный путь, а не катастрофа. Неудача просто указывает на то, что пришло время внести изменения, поскольку одну и ту же цель нередко можно достичь различными путями.</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 xml:space="preserve">Следует признать, что абсолютно все представители рода человеческого, даже самые успешные, терпели неудачи, причем неоднократно. Но каждый волен выбирать, как ему реагировать: можно оплакивать </w:t>
            </w:r>
            <w:proofErr w:type="gramStart"/>
            <w:r w:rsidRPr="00742280">
              <w:rPr>
                <w:rFonts w:ascii="Arial" w:eastAsia="Times New Roman" w:hAnsi="Arial" w:cs="Arial"/>
                <w:color w:val="333333"/>
                <w:sz w:val="18"/>
                <w:szCs w:val="18"/>
              </w:rPr>
              <w:t>жизнь-злодейку</w:t>
            </w:r>
            <w:proofErr w:type="gramEnd"/>
            <w:r w:rsidRPr="00742280">
              <w:rPr>
                <w:rFonts w:ascii="Arial" w:eastAsia="Times New Roman" w:hAnsi="Arial" w:cs="Arial"/>
                <w:color w:val="333333"/>
                <w:sz w:val="18"/>
                <w:szCs w:val="18"/>
              </w:rPr>
              <w:t>, а можно расценить неудачу, как результат противоположный ожидаемому.</w:t>
            </w:r>
            <w:r w:rsidRPr="00742280">
              <w:rPr>
                <w:rFonts w:ascii="Arial" w:eastAsia="Times New Roman" w:hAnsi="Arial" w:cs="Arial"/>
                <w:color w:val="333333"/>
                <w:sz w:val="18"/>
              </w:rPr>
              <w:t> </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Если отказ любого рода будет и дальше означать для вас «самое худшее, что может случиться в жизни», в таком случае, вы никогда не сдвинетесь с места. Хотите ли вы этого? Если нет, тогда пришло время посмотреть на неудачу под другим углом зрения, как на стимул, который подталкивает вас к следующему шагу, все ближе и ближе к победе.</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lastRenderedPageBreak/>
              <w:br/>
              <w:t>Легко ли это? Отнюдь, особенно, когда вы считаете, что причиной тревоги и страха, является сложившаяся ситуация. Но преодолейте себя, примите решение, отбросив страх возможного провала, и сосредоточьтесь на действиях, ведущих вас к успеху. Когда ваш ум будет занят процессом, а не блокирован страхом, вы обязательно получите результат. Если вам нужно больше доказательств, то вспомните о миллионерах, которые в результате кризиса потеряли состояния, но вскоре снова их вернули. Почему? Потому что они не теряли время, жалуясь на несправедливость жизни и на обвинения других, но поднялись и начали все сначала.</w:t>
            </w:r>
          </w:p>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Одним словом, чем бы вы ни занимались в жизни, вам будет очень полезно рассматривать неудачу, не как катастрофу, а как важный урок, который приблизит вас к цели. Поэтому выясните, на чем базируется ваш страх, а затем действуйте, не позволяйте ему парализовать вас. Никто не говорит, что это легко, но это возможно.</w:t>
            </w:r>
            <w:r w:rsidRPr="00742280">
              <w:rPr>
                <w:rFonts w:ascii="Arial" w:eastAsia="Times New Roman" w:hAnsi="Arial" w:cs="Arial"/>
                <w:color w:val="333333"/>
                <w:sz w:val="18"/>
                <w:szCs w:val="18"/>
              </w:rPr>
              <w:br/>
            </w:r>
            <w:r w:rsidRPr="00742280">
              <w:rPr>
                <w:rFonts w:ascii="Arial" w:eastAsia="Times New Roman" w:hAnsi="Arial" w:cs="Arial"/>
                <w:color w:val="333333"/>
                <w:sz w:val="18"/>
                <w:szCs w:val="18"/>
              </w:rPr>
              <w:br/>
              <w:t>Успехов!</w:t>
            </w:r>
          </w:p>
          <w:p w:rsid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 </w:t>
            </w: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Default="00742280" w:rsidP="00742280">
            <w:pPr>
              <w:spacing w:after="0" w:line="270" w:lineRule="atLeast"/>
              <w:ind w:right="1871"/>
              <w:jc w:val="both"/>
              <w:rPr>
                <w:rFonts w:ascii="Arial" w:eastAsia="Times New Roman" w:hAnsi="Arial" w:cs="Arial"/>
                <w:color w:val="333333"/>
                <w:sz w:val="18"/>
                <w:szCs w:val="18"/>
              </w:rPr>
            </w:pPr>
          </w:p>
          <w:p w:rsidR="00742280" w:rsidRPr="00742280" w:rsidRDefault="00742280" w:rsidP="00742280">
            <w:pPr>
              <w:spacing w:after="0" w:line="270" w:lineRule="atLeast"/>
              <w:ind w:right="1871"/>
              <w:jc w:val="both"/>
              <w:rPr>
                <w:rFonts w:ascii="Arial" w:eastAsia="Times New Roman" w:hAnsi="Arial" w:cs="Arial"/>
                <w:color w:val="333333"/>
                <w:sz w:val="18"/>
                <w:szCs w:val="18"/>
              </w:rPr>
            </w:pPr>
          </w:p>
        </w:tc>
      </w:tr>
      <w:tr w:rsidR="00742280" w:rsidRPr="00742280" w:rsidTr="00742280">
        <w:tc>
          <w:tcPr>
            <w:tcW w:w="5000" w:type="pct"/>
            <w:shd w:val="clear" w:color="auto" w:fill="FFFFFF"/>
            <w:vAlign w:val="center"/>
            <w:hideMark/>
          </w:tcPr>
          <w:p w:rsidR="00742280" w:rsidRPr="00742280" w:rsidRDefault="00742280" w:rsidP="00742280">
            <w:pPr>
              <w:spacing w:after="0" w:line="240" w:lineRule="auto"/>
              <w:ind w:right="1871"/>
              <w:rPr>
                <w:rFonts w:ascii="Arial" w:eastAsia="Times New Roman" w:hAnsi="Arial" w:cs="Arial"/>
                <w:b/>
                <w:bCs/>
                <w:color w:val="D78807"/>
                <w:sz w:val="32"/>
                <w:szCs w:val="32"/>
              </w:rPr>
            </w:pPr>
            <w:hyperlink r:id="rId15" w:history="1">
              <w:r w:rsidRPr="00742280">
                <w:rPr>
                  <w:rFonts w:ascii="Arial" w:eastAsia="Times New Roman" w:hAnsi="Arial" w:cs="Arial"/>
                  <w:b/>
                  <w:bCs/>
                  <w:color w:val="D78807"/>
                  <w:sz w:val="32"/>
                  <w:u w:val="single"/>
                </w:rPr>
                <w:t>Нужен ли мозгу сахар?</w:t>
              </w:r>
            </w:hyperlink>
          </w:p>
        </w:tc>
      </w:tr>
    </w:tbl>
    <w:p w:rsidR="00742280" w:rsidRPr="00742280" w:rsidRDefault="00742280" w:rsidP="00742280">
      <w:pPr>
        <w:spacing w:after="0" w:line="240" w:lineRule="auto"/>
        <w:ind w:right="1871"/>
        <w:rPr>
          <w:rFonts w:ascii="Times New Roman" w:eastAsia="Times New Roman" w:hAnsi="Times New Roman" w:cs="Times New Roman"/>
          <w:vanish/>
          <w:sz w:val="24"/>
          <w:szCs w:val="24"/>
        </w:rPr>
      </w:pPr>
    </w:p>
    <w:tbl>
      <w:tblPr>
        <w:tblW w:w="11685"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0" w:type="auto"/>
            <w:shd w:val="clear" w:color="auto" w:fill="FFFFFF"/>
            <w:vAlign w:val="center"/>
            <w:hideMark/>
          </w:tcPr>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t>Просвещение школьников -</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Интересное от психолога школьникам</w:t>
            </w:r>
          </w:p>
        </w:tc>
      </w:tr>
      <w:tr w:rsidR="00742280" w:rsidRPr="00742280" w:rsidTr="00742280">
        <w:tc>
          <w:tcPr>
            <w:tcW w:w="0" w:type="auto"/>
            <w:shd w:val="clear" w:color="auto" w:fill="FFFFFF"/>
            <w:hideMark/>
          </w:tcPr>
          <w:p w:rsidR="00742280" w:rsidRPr="00742280" w:rsidRDefault="00742280" w:rsidP="00742280">
            <w:pPr>
              <w:spacing w:after="0" w:line="270" w:lineRule="atLeast"/>
              <w:ind w:right="1871"/>
              <w:jc w:val="both"/>
              <w:outlineLvl w:val="2"/>
              <w:rPr>
                <w:rFonts w:ascii="Arial" w:eastAsia="Times New Roman" w:hAnsi="Arial" w:cs="Arial"/>
                <w:b/>
                <w:bCs/>
                <w:color w:val="333333"/>
                <w:sz w:val="23"/>
                <w:szCs w:val="23"/>
              </w:rPr>
            </w:pPr>
            <w:r>
              <w:rPr>
                <w:rFonts w:ascii="Arial" w:eastAsia="Times New Roman" w:hAnsi="Arial" w:cs="Arial"/>
                <w:b/>
                <w:bCs/>
                <w:noProof/>
                <w:color w:val="333333"/>
                <w:sz w:val="18"/>
                <w:szCs w:val="18"/>
              </w:rPr>
              <w:drawing>
                <wp:anchor distT="0" distB="0" distL="47625" distR="47625" simplePos="0" relativeHeight="251668480" behindDoc="0" locked="0" layoutInCell="1" allowOverlap="0">
                  <wp:simplePos x="0" y="0"/>
                  <wp:positionH relativeFrom="column">
                    <wp:align>left</wp:align>
                  </wp:positionH>
                  <wp:positionV relativeFrom="line">
                    <wp:posOffset>0</wp:posOffset>
                  </wp:positionV>
                  <wp:extent cx="1809750" cy="1333500"/>
                  <wp:effectExtent l="19050" t="0" r="0" b="0"/>
                  <wp:wrapSquare wrapText="bothSides"/>
                  <wp:docPr id="7" name="Рисунок 7" descr="сахар для у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ахар для ума"/>
                          <pic:cNvPicPr>
                            <a:picLocks noChangeAspect="1" noChangeArrowheads="1"/>
                          </pic:cNvPicPr>
                        </pic:nvPicPr>
                        <pic:blipFill>
                          <a:blip r:embed="rId16" cstate="print"/>
                          <a:srcRect/>
                          <a:stretch>
                            <a:fillRect/>
                          </a:stretch>
                        </pic:blipFill>
                        <pic:spPr bwMode="auto">
                          <a:xfrm>
                            <a:off x="0" y="0"/>
                            <a:ext cx="1809750" cy="1333500"/>
                          </a:xfrm>
                          <a:prstGeom prst="rect">
                            <a:avLst/>
                          </a:prstGeom>
                          <a:noFill/>
                          <a:ln w="9525">
                            <a:noFill/>
                            <a:miter lim="800000"/>
                            <a:headEnd/>
                            <a:tailEnd/>
                          </a:ln>
                        </pic:spPr>
                      </pic:pic>
                    </a:graphicData>
                  </a:graphic>
                </wp:anchor>
              </w:drawing>
            </w:r>
            <w:r w:rsidRPr="00742280">
              <w:rPr>
                <w:rFonts w:ascii="Arial" w:eastAsia="Times New Roman" w:hAnsi="Arial" w:cs="Arial"/>
                <w:b/>
                <w:bCs/>
                <w:color w:val="333333"/>
                <w:sz w:val="23"/>
                <w:szCs w:val="23"/>
              </w:rPr>
              <w:t>Пища для ума</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Глюкоза, попадающая в кровь при расщеплении углеводов, - один из основных источников энергии для организма в целом и мозга в частности.</w:t>
            </w:r>
            <w:r w:rsidRPr="00742280">
              <w:rPr>
                <w:rFonts w:ascii="Arial" w:eastAsia="Times New Roman" w:hAnsi="Arial" w:cs="Arial"/>
                <w:color w:val="333333"/>
                <w:sz w:val="18"/>
                <w:szCs w:val="18"/>
              </w:rPr>
              <w:br/>
              <w:t xml:space="preserve">Если вы пытаетесь резко ограничить содержание углеводов в пище, сидите на белковой или другой </w:t>
            </w:r>
            <w:proofErr w:type="spellStart"/>
            <w:r w:rsidRPr="00742280">
              <w:rPr>
                <w:rFonts w:ascii="Arial" w:eastAsia="Times New Roman" w:hAnsi="Arial" w:cs="Arial"/>
                <w:color w:val="333333"/>
                <w:sz w:val="18"/>
                <w:szCs w:val="18"/>
              </w:rPr>
              <w:t>низкоуглеводной</w:t>
            </w:r>
            <w:proofErr w:type="spellEnd"/>
            <w:r w:rsidRPr="00742280">
              <w:rPr>
                <w:rFonts w:ascii="Arial" w:eastAsia="Times New Roman" w:hAnsi="Arial" w:cs="Arial"/>
                <w:color w:val="333333"/>
                <w:sz w:val="18"/>
                <w:szCs w:val="18"/>
              </w:rPr>
              <w:t xml:space="preserve"> диете, ваша нервная система не получает питания. Наверняка вы уже замечали первые признаки нарушений в работе мозга. Это могут быть частые перепады настроения, усталость и сонливость, рассеянность внимания, ухудшение запоминания и воспроизведения информации. При длительном углеводном голоде появляются и более тяжелые последствия вплоть до нервно-психических расстройств. Так что углеводы для поддержания работоспособности мозга нужны. Но не в избытке и далеко не все углеводы.</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 xml:space="preserve">Лучше воздерживаться от вредных сладостей. Рафинированный сахар и </w:t>
            </w:r>
            <w:proofErr w:type="spellStart"/>
            <w:r w:rsidRPr="00742280">
              <w:rPr>
                <w:rFonts w:ascii="Arial" w:eastAsia="Times New Roman" w:hAnsi="Arial" w:cs="Arial"/>
                <w:color w:val="333333"/>
                <w:sz w:val="18"/>
                <w:szCs w:val="18"/>
              </w:rPr>
              <w:t>сахарозаменители</w:t>
            </w:r>
            <w:proofErr w:type="spellEnd"/>
            <w:r w:rsidRPr="00742280">
              <w:rPr>
                <w:rFonts w:ascii="Arial" w:eastAsia="Times New Roman" w:hAnsi="Arial" w:cs="Arial"/>
                <w:color w:val="333333"/>
                <w:sz w:val="18"/>
                <w:szCs w:val="18"/>
              </w:rPr>
              <w:t xml:space="preserve">, сладкая газировка и кондитерские изделия, а также </w:t>
            </w:r>
            <w:proofErr w:type="spellStart"/>
            <w:r w:rsidRPr="00742280">
              <w:rPr>
                <w:rFonts w:ascii="Arial" w:eastAsia="Times New Roman" w:hAnsi="Arial" w:cs="Arial"/>
                <w:color w:val="333333"/>
                <w:sz w:val="18"/>
                <w:szCs w:val="18"/>
              </w:rPr>
              <w:t>фастфуд</w:t>
            </w:r>
            <w:proofErr w:type="spellEnd"/>
            <w:r w:rsidRPr="00742280">
              <w:rPr>
                <w:rFonts w:ascii="Arial" w:eastAsia="Times New Roman" w:hAnsi="Arial" w:cs="Arial"/>
                <w:color w:val="333333"/>
                <w:sz w:val="18"/>
                <w:szCs w:val="18"/>
              </w:rPr>
              <w:t xml:space="preserve"> (чипсы и гамбургеры), белый хлеб и макароны - далеко не лучшая пища для мозга.</w:t>
            </w:r>
            <w:r w:rsidRPr="00742280">
              <w:rPr>
                <w:rFonts w:ascii="Arial" w:eastAsia="Times New Roman" w:hAnsi="Arial" w:cs="Arial"/>
                <w:color w:val="333333"/>
                <w:sz w:val="18"/>
                <w:szCs w:val="18"/>
              </w:rPr>
              <w:br/>
              <w:t>Ему нужны не столько «конфетно-мучные» углеводы, сколько фруктово-зерновые.</w:t>
            </w:r>
            <w:r w:rsidRPr="00742280">
              <w:rPr>
                <w:rFonts w:ascii="Arial" w:eastAsia="Times New Roman" w:hAnsi="Arial" w:cs="Arial"/>
                <w:color w:val="333333"/>
                <w:sz w:val="18"/>
                <w:szCs w:val="18"/>
              </w:rPr>
              <w:br/>
              <w:t>Съешьте горсть винограда или сладких ягод, несколько слив или абрикосов и проследите за реакцией мозга. У вас улучшится настроение, повысится продуктивность памяти. Но учтите, что всплеск активности мозга после подобной подпитки очень непродолжителен.</w:t>
            </w:r>
          </w:p>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t>Для продуктивной умственной работы в течение длительного времени ешьте зерновую кашу с кусочками сухофруктов. Можно тушить овощи (кабачки, тыкву или др.) с зерновыми (рисом, пшеном и пр.).</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Эти углеводы перевариваются медленно, но и расходоваться на мозговую активность они будут постепенно. Поэтому такой пищи хватит на более длительный срок.</w:t>
            </w:r>
          </w:p>
          <w:p w:rsidR="00742280" w:rsidRPr="00742280" w:rsidRDefault="00742280" w:rsidP="00742280">
            <w:pPr>
              <w:spacing w:after="0" w:line="270" w:lineRule="atLeast"/>
              <w:ind w:right="1871"/>
              <w:jc w:val="both"/>
              <w:outlineLvl w:val="2"/>
              <w:rPr>
                <w:rFonts w:ascii="Arial" w:eastAsia="Times New Roman" w:hAnsi="Arial" w:cs="Arial"/>
                <w:b/>
                <w:bCs/>
                <w:color w:val="333333"/>
                <w:sz w:val="23"/>
                <w:szCs w:val="23"/>
              </w:rPr>
            </w:pPr>
            <w:r w:rsidRPr="00742280">
              <w:rPr>
                <w:rFonts w:ascii="Arial" w:eastAsia="Times New Roman" w:hAnsi="Arial" w:cs="Arial"/>
                <w:b/>
                <w:bCs/>
                <w:color w:val="333333"/>
                <w:sz w:val="23"/>
                <w:szCs w:val="23"/>
              </w:rPr>
              <w:t>Белки, жиры и углеводы для мозга</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Возможно, вы уже знакомы со статистикой: у человека вес мозга по отношению к весу тела составляет всего 2%. При этом 25% кислорода и питательных веществ, потребляемых организмом, необходимы для работы мозга. Только подумайте: четверть энергетической ценности съедаемой пищи идет на работу одного мозга!</w:t>
            </w:r>
            <w:r w:rsidRPr="00742280">
              <w:rPr>
                <w:rFonts w:ascii="Arial" w:eastAsia="Times New Roman" w:hAnsi="Arial" w:cs="Arial"/>
                <w:color w:val="333333"/>
                <w:sz w:val="18"/>
                <w:szCs w:val="18"/>
              </w:rPr>
              <w:br/>
              <w:t>Это можно объяснить тем, что именно мозг контролирует работу всех остальных органов человека. Неудивительно, что для нормального функционирования ему нужны определенные питательные вещества.</w:t>
            </w:r>
            <w:r w:rsidRPr="00742280">
              <w:rPr>
                <w:rFonts w:ascii="Arial" w:eastAsia="Times New Roman" w:hAnsi="Arial" w:cs="Arial"/>
                <w:color w:val="333333"/>
                <w:sz w:val="18"/>
                <w:szCs w:val="18"/>
              </w:rPr>
              <w:br/>
              <w:t xml:space="preserve">Для полноценного обмена данными между клетками нервной системы необходимы аминокислоты - составные части белков. Причем некоторые из этих аминокислот незаменимы, то есть не могут быть синтезированы в организме, мы можем получить </w:t>
            </w:r>
            <w:proofErr w:type="gramStart"/>
            <w:r w:rsidRPr="00742280">
              <w:rPr>
                <w:rFonts w:ascii="Arial" w:eastAsia="Times New Roman" w:hAnsi="Arial" w:cs="Arial"/>
                <w:color w:val="333333"/>
                <w:sz w:val="18"/>
                <w:szCs w:val="18"/>
              </w:rPr>
              <w:t>их</w:t>
            </w:r>
            <w:proofErr w:type="gramEnd"/>
            <w:r w:rsidRPr="00742280">
              <w:rPr>
                <w:rFonts w:ascii="Arial" w:eastAsia="Times New Roman" w:hAnsi="Arial" w:cs="Arial"/>
                <w:color w:val="333333"/>
                <w:sz w:val="18"/>
                <w:szCs w:val="18"/>
              </w:rPr>
              <w:t xml:space="preserve"> только с пищей. По данным исследований, при длительном дефиците белка в пище у человека замедляется скорость реакций, снижается коэффициент интеллекта, появляются проблемы в </w:t>
            </w:r>
            <w:proofErr w:type="spellStart"/>
            <w:r w:rsidRPr="00742280">
              <w:rPr>
                <w:rFonts w:ascii="Arial" w:eastAsia="Times New Roman" w:hAnsi="Arial" w:cs="Arial"/>
                <w:color w:val="333333"/>
                <w:sz w:val="18"/>
                <w:szCs w:val="18"/>
              </w:rPr>
              <w:t>психо-эмоциональной</w:t>
            </w:r>
            <w:proofErr w:type="spellEnd"/>
            <w:r w:rsidRPr="00742280">
              <w:rPr>
                <w:rFonts w:ascii="Arial" w:eastAsia="Times New Roman" w:hAnsi="Arial" w:cs="Arial"/>
                <w:color w:val="333333"/>
                <w:sz w:val="18"/>
                <w:szCs w:val="18"/>
              </w:rPr>
              <w:t xml:space="preserve"> сфере.</w:t>
            </w:r>
            <w:r w:rsidRPr="00742280">
              <w:rPr>
                <w:rFonts w:ascii="Arial" w:eastAsia="Times New Roman" w:hAnsi="Arial" w:cs="Arial"/>
                <w:color w:val="333333"/>
                <w:sz w:val="18"/>
                <w:szCs w:val="18"/>
              </w:rPr>
              <w:br/>
              <w:t>Как получить достаточно белков? Не отказывайтесь от мяса и рыбы, яиц, творога и других молочных продуктов. Из продуктов растительного происхождения обратите внимание на бобовые и цельное зерно, орехи и семена, а также листовые овощи. Чем разнообразнее будет белковая пища и чем больше в ней разных аминокислот, тем лучше для мозга.</w:t>
            </w:r>
            <w:r w:rsidRPr="00742280">
              <w:rPr>
                <w:rFonts w:ascii="Arial" w:eastAsia="Times New Roman" w:hAnsi="Arial" w:cs="Arial"/>
                <w:color w:val="333333"/>
                <w:sz w:val="18"/>
                <w:szCs w:val="18"/>
              </w:rPr>
              <w:br/>
              <w:t>Особенно полезны для мозга жиры. На 60% мозг состоит именно из них. Жиры входят в состав оболочек мозговых клеток и обеспечивают быструю передачу информации. Естественно, что для правильного функционирования мозгу необходимо поступление жиров с пищей. Но не забывайте, что помимо сливочного масла, мяса и других продуктов животного происхождения существуют еще и растительные источники жиров. С первой группой продуктов вы дополнительно получите запас минеральных веществ. А вторая группа - оливковое и кунжутное масло, тыквенные и льняные семечки - обогатит ваше питание омега-3 жирными кислотами. Кстати, их содержат и морепродукты: бурые водоросли и холодноводная рыба, отличающиеся еще и повышенным содержанием йода - вещества, играющего не последнюю роль в работе нервной системы.</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Учтите, что существуют еще и вредные жиры в виде маргарина и кондитерских изделий фабричного производства. Мало того что они лишены полезных свойств, для их изготовления используются соединения алюминия. А это вещество разрушительно действует на клетки мозга.</w:t>
            </w:r>
            <w:r w:rsidRPr="00742280">
              <w:rPr>
                <w:rFonts w:ascii="Arial" w:eastAsia="Times New Roman" w:hAnsi="Arial" w:cs="Arial"/>
                <w:color w:val="333333"/>
                <w:sz w:val="18"/>
                <w:szCs w:val="18"/>
              </w:rPr>
              <w:br/>
              <w:t>Для достижения сбалансированности питания включите в рацион и углеводы.</w:t>
            </w:r>
            <w:r w:rsidRPr="00742280">
              <w:rPr>
                <w:rFonts w:ascii="Arial" w:eastAsia="Times New Roman" w:hAnsi="Arial" w:cs="Arial"/>
                <w:color w:val="333333"/>
                <w:sz w:val="18"/>
                <w:szCs w:val="18"/>
              </w:rPr>
              <w:br/>
              <w:t>Они стимулируют выработку инсулина, который крайне важен для функционирования мозга. Ешьте хлеб грубого помола, зерновые каши, овощи и фрукты, ягоды и зелень - продукты, содержащие полезные углеводы.</w:t>
            </w:r>
          </w:p>
        </w:tc>
      </w:tr>
      <w:tr w:rsidR="00742280" w:rsidRPr="00742280" w:rsidTr="00742280">
        <w:tc>
          <w:tcPr>
            <w:tcW w:w="5000" w:type="pct"/>
            <w:shd w:val="clear" w:color="auto" w:fill="FFFFFF"/>
            <w:vAlign w:val="center"/>
            <w:hideMark/>
          </w:tcPr>
          <w:p w:rsidR="00742280" w:rsidRPr="00742280" w:rsidRDefault="00742280" w:rsidP="00742280">
            <w:pPr>
              <w:spacing w:after="0" w:line="240" w:lineRule="auto"/>
              <w:ind w:right="1871"/>
              <w:rPr>
                <w:rFonts w:ascii="Arial" w:eastAsia="Times New Roman" w:hAnsi="Arial" w:cs="Arial"/>
                <w:b/>
                <w:bCs/>
                <w:color w:val="D78807"/>
                <w:sz w:val="32"/>
                <w:szCs w:val="32"/>
              </w:rPr>
            </w:pPr>
            <w:hyperlink r:id="rId17" w:history="1">
              <w:r w:rsidRPr="00742280">
                <w:rPr>
                  <w:rFonts w:ascii="Arial" w:eastAsia="Times New Roman" w:hAnsi="Arial" w:cs="Arial"/>
                  <w:b/>
                  <w:bCs/>
                  <w:color w:val="D78807"/>
                  <w:sz w:val="32"/>
                </w:rPr>
                <w:t>Азбука психологии</w:t>
              </w:r>
            </w:hyperlink>
          </w:p>
        </w:tc>
      </w:tr>
    </w:tbl>
    <w:p w:rsidR="00742280" w:rsidRPr="00742280" w:rsidRDefault="00742280" w:rsidP="00742280">
      <w:pPr>
        <w:spacing w:after="0" w:line="240" w:lineRule="auto"/>
        <w:ind w:right="1871"/>
        <w:rPr>
          <w:rFonts w:ascii="Times New Roman" w:eastAsia="Times New Roman" w:hAnsi="Times New Roman" w:cs="Times New Roman"/>
          <w:vanish/>
          <w:sz w:val="24"/>
          <w:szCs w:val="24"/>
        </w:rPr>
      </w:pPr>
    </w:p>
    <w:tbl>
      <w:tblPr>
        <w:tblW w:w="11685" w:type="dxa"/>
        <w:shd w:val="clear" w:color="auto" w:fill="FFFFFF"/>
        <w:tblCellMar>
          <w:top w:w="15" w:type="dxa"/>
          <w:left w:w="15" w:type="dxa"/>
          <w:bottom w:w="15" w:type="dxa"/>
          <w:right w:w="15" w:type="dxa"/>
        </w:tblCellMar>
        <w:tblLook w:val="04A0"/>
      </w:tblPr>
      <w:tblGrid>
        <w:gridCol w:w="11685"/>
      </w:tblGrid>
      <w:tr w:rsidR="00742280" w:rsidRPr="00742280" w:rsidTr="00742280">
        <w:tc>
          <w:tcPr>
            <w:tcW w:w="0" w:type="auto"/>
            <w:shd w:val="clear" w:color="auto" w:fill="FFFFFF"/>
            <w:vAlign w:val="center"/>
            <w:hideMark/>
          </w:tcPr>
          <w:p w:rsidR="00742280" w:rsidRPr="00742280" w:rsidRDefault="00742280" w:rsidP="00742280">
            <w:pPr>
              <w:spacing w:after="0" w:line="270" w:lineRule="atLeast"/>
              <w:ind w:right="1871"/>
              <w:rPr>
                <w:rFonts w:ascii="Arial" w:eastAsia="Times New Roman" w:hAnsi="Arial" w:cs="Arial"/>
                <w:color w:val="333333"/>
                <w:sz w:val="18"/>
                <w:szCs w:val="18"/>
              </w:rPr>
            </w:pPr>
            <w:r w:rsidRPr="00742280">
              <w:rPr>
                <w:rFonts w:ascii="Arial" w:eastAsia="Times New Roman" w:hAnsi="Arial" w:cs="Arial"/>
                <w:color w:val="333333"/>
                <w:sz w:val="18"/>
                <w:szCs w:val="18"/>
              </w:rPr>
              <w:t>Просвещение школьников -</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Интересное от психолога школьникам</w:t>
            </w:r>
          </w:p>
        </w:tc>
      </w:tr>
      <w:tr w:rsidR="00742280" w:rsidRPr="00742280" w:rsidTr="00742280">
        <w:tc>
          <w:tcPr>
            <w:tcW w:w="0" w:type="auto"/>
            <w:shd w:val="clear" w:color="auto" w:fill="FFFFFF"/>
            <w:hideMark/>
          </w:tcPr>
          <w:p w:rsidR="00742280" w:rsidRPr="00742280" w:rsidRDefault="00742280" w:rsidP="00742280">
            <w:pPr>
              <w:spacing w:after="0" w:line="270" w:lineRule="atLeast"/>
              <w:ind w:right="1871"/>
              <w:rPr>
                <w:rFonts w:ascii="Arial" w:eastAsia="Times New Roman" w:hAnsi="Arial" w:cs="Arial"/>
                <w:color w:val="333333"/>
                <w:sz w:val="18"/>
                <w:szCs w:val="18"/>
              </w:rPr>
            </w:pPr>
            <w:r>
              <w:rPr>
                <w:rFonts w:ascii="Arial" w:eastAsia="Times New Roman" w:hAnsi="Arial" w:cs="Arial"/>
                <w:noProof/>
                <w:color w:val="333333"/>
                <w:sz w:val="18"/>
                <w:szCs w:val="18"/>
              </w:rPr>
              <w:drawing>
                <wp:anchor distT="0" distB="0" distL="47625" distR="47625" simplePos="0" relativeHeight="251670528" behindDoc="0" locked="0" layoutInCell="1" allowOverlap="0">
                  <wp:simplePos x="0" y="0"/>
                  <wp:positionH relativeFrom="column">
                    <wp:align>left</wp:align>
                  </wp:positionH>
                  <wp:positionV relativeFrom="line">
                    <wp:posOffset>0</wp:posOffset>
                  </wp:positionV>
                  <wp:extent cx="1143000" cy="1047750"/>
                  <wp:effectExtent l="19050" t="0" r="0" b="0"/>
                  <wp:wrapSquare wrapText="bothSides"/>
                  <wp:docPr id="8" name="Рисунок 8" descr=" Психолог в шко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Психолог в школе"/>
                          <pic:cNvPicPr>
                            <a:picLocks noChangeAspect="1" noChangeArrowheads="1"/>
                          </pic:cNvPicPr>
                        </pic:nvPicPr>
                        <pic:blipFill>
                          <a:blip r:embed="rId18"/>
                          <a:srcRect/>
                          <a:stretch>
                            <a:fillRect/>
                          </a:stretch>
                        </pic:blipFill>
                        <pic:spPr bwMode="auto">
                          <a:xfrm>
                            <a:off x="0" y="0"/>
                            <a:ext cx="1143000" cy="1047750"/>
                          </a:xfrm>
                          <a:prstGeom prst="rect">
                            <a:avLst/>
                          </a:prstGeom>
                          <a:noFill/>
                          <a:ln w="9525">
                            <a:noFill/>
                            <a:miter lim="800000"/>
                            <a:headEnd/>
                            <a:tailEnd/>
                          </a:ln>
                        </pic:spPr>
                      </pic:pic>
                    </a:graphicData>
                  </a:graphic>
                </wp:anchor>
              </w:drawing>
            </w:r>
            <w:proofErr w:type="gramStart"/>
            <w:r w:rsidRPr="00742280">
              <w:rPr>
                <w:rFonts w:ascii="Arial" w:eastAsia="Times New Roman" w:hAnsi="Arial" w:cs="Arial"/>
                <w:color w:val="333333"/>
                <w:sz w:val="18"/>
                <w:szCs w:val="18"/>
              </w:rPr>
              <w:t>Наука давно изучает человека: антропология – его происхождение и эволюцию, физиология – функции организма, органы и ткани, экология – влияние на человека среды, лингвистика – язык, психология – поведение и сознание.</w:t>
            </w:r>
            <w:proofErr w:type="gramEnd"/>
            <w:r w:rsidRPr="00742280">
              <w:rPr>
                <w:rFonts w:ascii="Arial" w:eastAsia="Times New Roman" w:hAnsi="Arial" w:cs="Arial"/>
                <w:color w:val="333333"/>
                <w:sz w:val="18"/>
                <w:szCs w:val="18"/>
              </w:rPr>
              <w:t xml:space="preserve"> И хотя психология одна из наук о человеке, в ряду наук ей принадлежит совершенно особое место. Еще древний мудрец сказал, что нет для человека интереснее объекта изучения, чем другой человек. И, действительно, ничто не интересует нас так, как мысли, намерения, желания, чувства наших близких, знакомых и незнакомых людей. Человек – это самое великое чудо из всех чудес, которые есть на Земле.</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br/>
              <w:t>Трудность выделения психологии как науки состояла в том, что психические явления издавна осознавались как нечто необычное. Даже в наше время существует представление о двух "половинках" человека:</w:t>
            </w:r>
            <w:r w:rsidRPr="00742280">
              <w:rPr>
                <w:rFonts w:ascii="Arial" w:eastAsia="Times New Roman" w:hAnsi="Arial" w:cs="Arial"/>
                <w:color w:val="333333"/>
                <w:sz w:val="18"/>
              </w:rPr>
              <w:t> </w:t>
            </w:r>
            <w:r w:rsidRPr="00742280">
              <w:rPr>
                <w:rFonts w:ascii="Arial" w:eastAsia="Times New Roman" w:hAnsi="Arial" w:cs="Arial"/>
                <w:i/>
                <w:iCs/>
                <w:color w:val="333333"/>
                <w:sz w:val="18"/>
              </w:rPr>
              <w:t>тела и души. </w:t>
            </w:r>
            <w:r w:rsidRPr="00742280">
              <w:rPr>
                <w:rFonts w:ascii="Arial" w:eastAsia="Times New Roman" w:hAnsi="Arial" w:cs="Arial"/>
                <w:color w:val="333333"/>
                <w:sz w:val="18"/>
                <w:szCs w:val="18"/>
              </w:rPr>
              <w:t xml:space="preserve">Душа наделяется способностью жить своей жизнью. Поэтому и сегодня можно услышать, как кто-то говорит о себе "душа радуется", "душа болит". В некоторых случаях душа могла, как бы выходить на волю и существовать самостоятельно. Считалось, что когда человек спит, его душа переносится в другое место и поэтому он видит сны. Во сне охотник убивал зверя, воин побеждал врага, разлучённые влюблённые соединялись. После смерти душа человека не погибает, а покидает его тело и переселяется в другое существо. Тело без души оставалось неподвижным, человек не мог ни видеть, ни слышать, ни говорить. Следовал вывод: душа даёт человеку возможность двигаться, видеть, слышать и чувствовать. Именно эта вторая часть человека – душа – и стала изучаться сначала богословами, затем философами, а в конце прошлого века </w:t>
            </w:r>
            <w:proofErr w:type="gramStart"/>
            <w:r w:rsidRPr="00742280">
              <w:rPr>
                <w:rFonts w:ascii="Arial" w:eastAsia="Times New Roman" w:hAnsi="Arial" w:cs="Arial"/>
                <w:color w:val="333333"/>
                <w:sz w:val="18"/>
                <w:szCs w:val="18"/>
              </w:rPr>
              <w:t>–</w:t>
            </w:r>
            <w:r w:rsidRPr="00742280">
              <w:rPr>
                <w:rFonts w:ascii="Arial" w:eastAsia="Times New Roman" w:hAnsi="Arial" w:cs="Arial"/>
                <w:i/>
                <w:iCs/>
                <w:color w:val="333333"/>
                <w:sz w:val="18"/>
              </w:rPr>
              <w:t>п</w:t>
            </w:r>
            <w:proofErr w:type="gramEnd"/>
            <w:r w:rsidRPr="00742280">
              <w:rPr>
                <w:rFonts w:ascii="Arial" w:eastAsia="Times New Roman" w:hAnsi="Arial" w:cs="Arial"/>
                <w:i/>
                <w:iCs/>
                <w:color w:val="333333"/>
                <w:sz w:val="18"/>
              </w:rPr>
              <w:t>сихологами.</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Чтобы объяснить происхождение слова "психология", необходимо обратиться к греческой мифологии.</w:t>
            </w:r>
            <w:r w:rsidRPr="00742280">
              <w:rPr>
                <w:rFonts w:ascii="Arial" w:eastAsia="Times New Roman" w:hAnsi="Arial" w:cs="Arial"/>
                <w:color w:val="333333"/>
                <w:sz w:val="18"/>
                <w:szCs w:val="18"/>
              </w:rPr>
              <w:br/>
              <w:t>Эрот, сын богини Афродиты, влюбился в очень красивую молодую девушку Психею и сделал её своей супругой. Но она была простой смертной, и Афродита разгневалась, злобно преследовала Психею, заставляла прийти множество испытаний. Но любовь Психеи была так сильна, а её желание вновь встретиться с Эротом так велико, что силы природы приходят ей на помощь. Психея выполняет все требования Афродиты. Эрот умоляет Зевса – верховное божество греков – помочь, и Зевс дарует Психее бессмертие, соединяет влюблённых. Психея в греческой мифологии стала олицетворением души, ищущей свой идеал. Слово "психология", образованное из греческих слов "</w:t>
            </w:r>
            <w:proofErr w:type="spellStart"/>
            <w:r w:rsidRPr="00742280">
              <w:rPr>
                <w:rFonts w:ascii="Arial" w:eastAsia="Times New Roman" w:hAnsi="Arial" w:cs="Arial"/>
                <w:color w:val="333333"/>
                <w:sz w:val="18"/>
                <w:szCs w:val="18"/>
              </w:rPr>
              <w:t>psyche</w:t>
            </w:r>
            <w:proofErr w:type="spellEnd"/>
            <w:r w:rsidRPr="00742280">
              <w:rPr>
                <w:rFonts w:ascii="Arial" w:eastAsia="Times New Roman" w:hAnsi="Arial" w:cs="Arial"/>
                <w:color w:val="333333"/>
                <w:sz w:val="18"/>
                <w:szCs w:val="18"/>
              </w:rPr>
              <w:t>" (душа) и "</w:t>
            </w:r>
            <w:proofErr w:type="spellStart"/>
            <w:r w:rsidRPr="00742280">
              <w:rPr>
                <w:rFonts w:ascii="Arial" w:eastAsia="Times New Roman" w:hAnsi="Arial" w:cs="Arial"/>
                <w:color w:val="333333"/>
                <w:sz w:val="18"/>
                <w:szCs w:val="18"/>
              </w:rPr>
              <w:t>logos</w:t>
            </w:r>
            <w:proofErr w:type="spellEnd"/>
            <w:r w:rsidRPr="00742280">
              <w:rPr>
                <w:rFonts w:ascii="Arial" w:eastAsia="Times New Roman" w:hAnsi="Arial" w:cs="Arial"/>
                <w:color w:val="333333"/>
                <w:sz w:val="18"/>
                <w:szCs w:val="18"/>
              </w:rPr>
              <w:t xml:space="preserve">" (слово, учение, понятие), появилось впервые только в XVIII </w:t>
            </w:r>
            <w:proofErr w:type="gramStart"/>
            <w:r w:rsidRPr="00742280">
              <w:rPr>
                <w:rFonts w:ascii="Arial" w:eastAsia="Times New Roman" w:hAnsi="Arial" w:cs="Arial"/>
                <w:color w:val="333333"/>
                <w:sz w:val="18"/>
                <w:szCs w:val="18"/>
              </w:rPr>
              <w:t>в</w:t>
            </w:r>
            <w:proofErr w:type="gramEnd"/>
            <w:r w:rsidRPr="00742280">
              <w:rPr>
                <w:rFonts w:ascii="Arial" w:eastAsia="Times New Roman" w:hAnsi="Arial" w:cs="Arial"/>
                <w:color w:val="333333"/>
                <w:sz w:val="18"/>
                <w:szCs w:val="18"/>
              </w:rPr>
              <w:t xml:space="preserve">. </w:t>
            </w:r>
            <w:proofErr w:type="gramStart"/>
            <w:r w:rsidRPr="00742280">
              <w:rPr>
                <w:rFonts w:ascii="Arial" w:eastAsia="Times New Roman" w:hAnsi="Arial" w:cs="Arial"/>
                <w:color w:val="333333"/>
                <w:sz w:val="18"/>
                <w:szCs w:val="18"/>
              </w:rPr>
              <w:t>в</w:t>
            </w:r>
            <w:proofErr w:type="gramEnd"/>
            <w:r w:rsidRPr="00742280">
              <w:rPr>
                <w:rFonts w:ascii="Arial" w:eastAsia="Times New Roman" w:hAnsi="Arial" w:cs="Arial"/>
                <w:color w:val="333333"/>
                <w:sz w:val="18"/>
                <w:szCs w:val="18"/>
              </w:rPr>
              <w:t xml:space="preserve"> работе немецкого философа </w:t>
            </w:r>
            <w:proofErr w:type="spellStart"/>
            <w:r w:rsidRPr="00742280">
              <w:rPr>
                <w:rFonts w:ascii="Arial" w:eastAsia="Times New Roman" w:hAnsi="Arial" w:cs="Arial"/>
                <w:color w:val="333333"/>
                <w:sz w:val="18"/>
                <w:szCs w:val="18"/>
              </w:rPr>
              <w:t>Христиана</w:t>
            </w:r>
            <w:proofErr w:type="spellEnd"/>
            <w:r w:rsidRPr="00742280">
              <w:rPr>
                <w:rFonts w:ascii="Arial" w:eastAsia="Times New Roman" w:hAnsi="Arial" w:cs="Arial"/>
                <w:color w:val="333333"/>
                <w:sz w:val="18"/>
                <w:szCs w:val="18"/>
              </w:rPr>
              <w:t xml:space="preserve"> Вольфа. Людей занимающихся психологией стали называть психологами.</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В настоящее время психология занимается совсем другими проблемами и, прежде всего её интересует</w:t>
            </w:r>
            <w:r w:rsidRPr="00742280">
              <w:rPr>
                <w:rFonts w:ascii="Arial" w:eastAsia="Times New Roman" w:hAnsi="Arial" w:cs="Arial"/>
                <w:color w:val="333333"/>
                <w:sz w:val="18"/>
              </w:rPr>
              <w:t> </w:t>
            </w:r>
            <w:r w:rsidRPr="00742280">
              <w:rPr>
                <w:rFonts w:ascii="Arial" w:eastAsia="Times New Roman" w:hAnsi="Arial" w:cs="Arial"/>
                <w:i/>
                <w:iCs/>
                <w:color w:val="333333"/>
                <w:sz w:val="18"/>
              </w:rPr>
              <w:t>явления психической</w:t>
            </w:r>
            <w:r w:rsidRPr="00742280">
              <w:rPr>
                <w:rFonts w:ascii="Arial" w:eastAsia="Times New Roman" w:hAnsi="Arial" w:cs="Arial"/>
                <w:color w:val="333333"/>
                <w:sz w:val="18"/>
              </w:rPr>
              <w:t> </w:t>
            </w:r>
            <w:r w:rsidRPr="00742280">
              <w:rPr>
                <w:rFonts w:ascii="Arial" w:eastAsia="Times New Roman" w:hAnsi="Arial" w:cs="Arial"/>
                <w:i/>
                <w:iCs/>
                <w:color w:val="333333"/>
                <w:sz w:val="18"/>
              </w:rPr>
              <w:t>жизни человека.</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Выделяют житейскую и научную психологию. В житейской мы приобретаем знания в течение всей жизни. Человек, таким образом, имеет определённый запас психологических знаний. С младенческого возраста каждый из нас может определить по выражению лица, жесту, голосу, дыханию эмоциональное состояние человека. Нередко можно услышать: "Вот какой он хороший психолог, он сразу понял, что это за человек", или "Он настоящий психолог – по глазам может узнать, о чём думает другой человек". В данном случае понятие "психология" употребляется в обыденном, житейском смысле. "Житейские" психологические знания содержаться в различных поговорках и пословицах:</w:t>
            </w:r>
          </w:p>
          <w:p w:rsidR="00742280" w:rsidRPr="00742280" w:rsidRDefault="00742280" w:rsidP="00742280">
            <w:pPr>
              <w:numPr>
                <w:ilvl w:val="0"/>
                <w:numId w:val="1"/>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"Повторение – мать учения".</w:t>
            </w:r>
          </w:p>
          <w:p w:rsidR="00742280" w:rsidRPr="00742280" w:rsidRDefault="00742280" w:rsidP="00742280">
            <w:pPr>
              <w:numPr>
                <w:ilvl w:val="0"/>
                <w:numId w:val="1"/>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"Лучше один раз увидеть, чем сто раз услышать".</w:t>
            </w:r>
          </w:p>
          <w:p w:rsidR="00742280" w:rsidRPr="00742280" w:rsidRDefault="00742280" w:rsidP="00742280">
            <w:pPr>
              <w:numPr>
                <w:ilvl w:val="0"/>
                <w:numId w:val="1"/>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"Привычка – вторая натура".</w:t>
            </w:r>
          </w:p>
          <w:p w:rsidR="00742280" w:rsidRPr="00742280" w:rsidRDefault="00742280" w:rsidP="00742280">
            <w:pPr>
              <w:numPr>
                <w:ilvl w:val="0"/>
                <w:numId w:val="1"/>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"В тихом омуте черти водятся".</w:t>
            </w:r>
          </w:p>
          <w:p w:rsidR="00742280" w:rsidRPr="00742280" w:rsidRDefault="00742280" w:rsidP="00742280">
            <w:pPr>
              <w:numPr>
                <w:ilvl w:val="0"/>
                <w:numId w:val="1"/>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"Чужая душа – потёмки" и др.</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Научная психология в отличи</w:t>
            </w:r>
            <w:proofErr w:type="gramStart"/>
            <w:r w:rsidRPr="00742280">
              <w:rPr>
                <w:rFonts w:ascii="Arial" w:eastAsia="Times New Roman" w:hAnsi="Arial" w:cs="Arial"/>
                <w:color w:val="333333"/>
                <w:sz w:val="18"/>
                <w:szCs w:val="18"/>
              </w:rPr>
              <w:t>и</w:t>
            </w:r>
            <w:proofErr w:type="gramEnd"/>
            <w:r w:rsidRPr="00742280">
              <w:rPr>
                <w:rFonts w:ascii="Arial" w:eastAsia="Times New Roman" w:hAnsi="Arial" w:cs="Arial"/>
                <w:color w:val="333333"/>
                <w:sz w:val="18"/>
                <w:szCs w:val="18"/>
              </w:rPr>
              <w:t xml:space="preserve"> от житейской изучает психологические процессы.</w:t>
            </w:r>
            <w:r w:rsidRPr="00742280">
              <w:rPr>
                <w:rFonts w:ascii="Arial" w:eastAsia="Times New Roman" w:hAnsi="Arial" w:cs="Arial"/>
                <w:color w:val="333333"/>
                <w:sz w:val="18"/>
                <w:szCs w:val="18"/>
              </w:rPr>
              <w:br/>
              <w:t>В зависимости от вида деятельности, где используются психологические знания, обычно выделяют следующие отрасли психологии:</w:t>
            </w:r>
          </w:p>
          <w:p w:rsidR="00742280" w:rsidRPr="00742280" w:rsidRDefault="00742280" w:rsidP="00742280">
            <w:pPr>
              <w:numPr>
                <w:ilvl w:val="0"/>
                <w:numId w:val="2"/>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b/>
                <w:bCs/>
                <w:i/>
                <w:iCs/>
                <w:color w:val="333333"/>
                <w:sz w:val="18"/>
              </w:rPr>
              <w:t>Психология спорта</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направлена на обеспечение успешного выступления спортсменов в период соревнований, предотвращение психической усталости спортсменов, проведение занятий по саморегуляции.</w:t>
            </w:r>
          </w:p>
          <w:p w:rsidR="00742280" w:rsidRPr="00742280" w:rsidRDefault="00742280" w:rsidP="00742280">
            <w:pPr>
              <w:numPr>
                <w:ilvl w:val="0"/>
                <w:numId w:val="2"/>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b/>
                <w:bCs/>
                <w:i/>
                <w:iCs/>
                <w:color w:val="333333"/>
                <w:sz w:val="18"/>
              </w:rPr>
              <w:t>Военная психология</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исследует поведение человека в условиях</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 xml:space="preserve">боевых действий, причины возникновения паники, психологические стороны взаимоотношений командира и подчинённых, разрабатывает методы психологического воздействия на противника. Она занимается изучением методов, применяемых диверсантами и </w:t>
            </w:r>
            <w:r w:rsidRPr="00742280">
              <w:rPr>
                <w:rFonts w:ascii="Arial" w:eastAsia="Times New Roman" w:hAnsi="Arial" w:cs="Arial"/>
                <w:color w:val="333333"/>
                <w:sz w:val="18"/>
                <w:szCs w:val="18"/>
              </w:rPr>
              <w:lastRenderedPageBreak/>
              <w:t>террористами, разрабатывает способы внедрения разведчиков в войска противника.</w:t>
            </w:r>
          </w:p>
          <w:p w:rsidR="00742280" w:rsidRPr="00742280" w:rsidRDefault="00742280" w:rsidP="00742280">
            <w:pPr>
              <w:numPr>
                <w:ilvl w:val="0"/>
                <w:numId w:val="2"/>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b/>
                <w:bCs/>
                <w:i/>
                <w:iCs/>
                <w:color w:val="333333"/>
                <w:sz w:val="18"/>
              </w:rPr>
              <w:t>Медицинская психология</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изучает психическое состояние больных людей, находящихся на лечении, готовящихся к операции, ставших калеками в результате несчастного случая, аварии, выздоравливающих и т.д. Кроме того, она занимается вопросами врачебной этики, исследует воздействие лекарственных веществ на психику больных, отклонение поведения от нормы у людей в результате длительного занятия одной и той же деятельностью.</w:t>
            </w:r>
          </w:p>
          <w:p w:rsidR="00742280" w:rsidRPr="00742280" w:rsidRDefault="00742280" w:rsidP="00742280">
            <w:pPr>
              <w:numPr>
                <w:ilvl w:val="0"/>
                <w:numId w:val="2"/>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b/>
                <w:bCs/>
                <w:i/>
                <w:iCs/>
                <w:color w:val="333333"/>
                <w:sz w:val="18"/>
              </w:rPr>
              <w:t>Юридическая психология</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рассматривает психологические проблемы, связанные с реализацией системы правовых отношений, изучает психологию поведения преступника, психические особенности же</w:t>
            </w:r>
            <w:proofErr w:type="gramStart"/>
            <w:r w:rsidRPr="00742280">
              <w:rPr>
                <w:rFonts w:ascii="Arial" w:eastAsia="Times New Roman" w:hAnsi="Arial" w:cs="Arial"/>
                <w:color w:val="333333"/>
                <w:sz w:val="18"/>
                <w:szCs w:val="18"/>
              </w:rPr>
              <w:t>ртв пр</w:t>
            </w:r>
            <w:proofErr w:type="gramEnd"/>
            <w:r w:rsidRPr="00742280">
              <w:rPr>
                <w:rFonts w:ascii="Arial" w:eastAsia="Times New Roman" w:hAnsi="Arial" w:cs="Arial"/>
                <w:color w:val="333333"/>
                <w:sz w:val="18"/>
                <w:szCs w:val="18"/>
              </w:rPr>
              <w:t>еступлений, психологические закономерности ведения допроса, вопросы эффективности исправительной системы, улучшения взаимоотношения между исправительными учреждениями и заключёнными между заключёнными и их семьями. Психологические знания необходимы следователям и судьям в их практической работе.</w:t>
            </w:r>
          </w:p>
          <w:p w:rsidR="00742280" w:rsidRPr="00742280" w:rsidRDefault="00742280" w:rsidP="00742280">
            <w:pPr>
              <w:numPr>
                <w:ilvl w:val="0"/>
                <w:numId w:val="2"/>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b/>
                <w:bCs/>
                <w:i/>
                <w:iCs/>
                <w:color w:val="333333"/>
                <w:sz w:val="18"/>
              </w:rPr>
              <w:t>Возрастная психология</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изучает психическое развитие человека с первых часов его жизни и до смерти. Благодаря этому можно точно сказать, чем, например, отличается психика младшего школьника от подростка и т.д.</w:t>
            </w:r>
          </w:p>
          <w:p w:rsidR="00742280" w:rsidRPr="00742280" w:rsidRDefault="00742280" w:rsidP="00742280">
            <w:pPr>
              <w:numPr>
                <w:ilvl w:val="0"/>
                <w:numId w:val="2"/>
              </w:numPr>
              <w:spacing w:after="0" w:line="306" w:lineRule="atLeast"/>
              <w:ind w:left="0" w:right="1871"/>
              <w:jc w:val="both"/>
              <w:rPr>
                <w:rFonts w:ascii="Arial" w:eastAsia="Times New Roman" w:hAnsi="Arial" w:cs="Arial"/>
                <w:color w:val="333333"/>
                <w:sz w:val="18"/>
                <w:szCs w:val="18"/>
              </w:rPr>
            </w:pPr>
            <w:r w:rsidRPr="00742280">
              <w:rPr>
                <w:rFonts w:ascii="Arial" w:eastAsia="Times New Roman" w:hAnsi="Arial" w:cs="Arial"/>
                <w:b/>
                <w:bCs/>
                <w:i/>
                <w:iCs/>
                <w:color w:val="333333"/>
                <w:sz w:val="18"/>
              </w:rPr>
              <w:t>Социальная психология</w:t>
            </w:r>
            <w:r w:rsidRPr="00742280">
              <w:rPr>
                <w:rFonts w:ascii="Arial" w:eastAsia="Times New Roman" w:hAnsi="Arial" w:cs="Arial"/>
                <w:color w:val="333333"/>
                <w:sz w:val="18"/>
              </w:rPr>
              <w:t> </w:t>
            </w:r>
            <w:r w:rsidRPr="00742280">
              <w:rPr>
                <w:rFonts w:ascii="Arial" w:eastAsia="Times New Roman" w:hAnsi="Arial" w:cs="Arial"/>
                <w:color w:val="333333"/>
                <w:sz w:val="18"/>
                <w:szCs w:val="18"/>
              </w:rPr>
              <w:t>выявляет закономерности взаимоотношений людей: как возникают симпатия и любовь, в чём причина конфликтов, каковы особенности поведения людей в толпе, какие качества позволяют человеку стать лидером в группе.</w:t>
            </w:r>
          </w:p>
          <w:p w:rsidR="00742280" w:rsidRPr="00742280" w:rsidRDefault="00742280" w:rsidP="00742280">
            <w:pPr>
              <w:spacing w:after="0" w:line="270" w:lineRule="atLeast"/>
              <w:ind w:right="1871"/>
              <w:jc w:val="both"/>
              <w:rPr>
                <w:rFonts w:ascii="Arial" w:eastAsia="Times New Roman" w:hAnsi="Arial" w:cs="Arial"/>
                <w:color w:val="333333"/>
                <w:sz w:val="18"/>
                <w:szCs w:val="18"/>
              </w:rPr>
            </w:pPr>
            <w:r w:rsidRPr="00742280">
              <w:rPr>
                <w:rFonts w:ascii="Arial" w:eastAsia="Times New Roman" w:hAnsi="Arial" w:cs="Arial"/>
                <w:color w:val="333333"/>
                <w:sz w:val="18"/>
                <w:szCs w:val="18"/>
              </w:rPr>
              <w:t>Из всего написанного видно, что психология – наука многосторонняя, широк спектр её практического применения. Психологические знания необходимы и при решении важнейших проблем современного мира – борьбы с терроризмом, охраны окружающей среды, освоения космического пространства.</w:t>
            </w:r>
          </w:p>
        </w:tc>
      </w:tr>
    </w:tbl>
    <w:p w:rsidR="00E61AA7" w:rsidRDefault="00E61AA7" w:rsidP="00742280">
      <w:pPr>
        <w:ind w:right="1871"/>
      </w:pPr>
    </w:p>
    <w:sectPr w:rsidR="00E61A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7468"/>
    <w:multiLevelType w:val="multilevel"/>
    <w:tmpl w:val="1EBC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9F7E00"/>
    <w:multiLevelType w:val="multilevel"/>
    <w:tmpl w:val="1338C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42280"/>
    <w:rsid w:val="00742280"/>
    <w:rsid w:val="00E61A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422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42280"/>
    <w:rPr>
      <w:rFonts w:ascii="Times New Roman" w:eastAsia="Times New Roman" w:hAnsi="Times New Roman" w:cs="Times New Roman"/>
      <w:b/>
      <w:bCs/>
      <w:sz w:val="27"/>
      <w:szCs w:val="27"/>
    </w:rPr>
  </w:style>
  <w:style w:type="character" w:styleId="a3">
    <w:name w:val="Hyperlink"/>
    <w:basedOn w:val="a0"/>
    <w:uiPriority w:val="99"/>
    <w:semiHidden/>
    <w:unhideWhenUsed/>
    <w:rsid w:val="00742280"/>
    <w:rPr>
      <w:color w:val="0000FF"/>
      <w:u w:val="single"/>
    </w:rPr>
  </w:style>
  <w:style w:type="character" w:customStyle="1" w:styleId="apple-converted-space">
    <w:name w:val="apple-converted-space"/>
    <w:basedOn w:val="a0"/>
    <w:rsid w:val="00742280"/>
  </w:style>
  <w:style w:type="paragraph" w:styleId="a4">
    <w:name w:val="Normal (Web)"/>
    <w:basedOn w:val="a"/>
    <w:uiPriority w:val="99"/>
    <w:unhideWhenUsed/>
    <w:rsid w:val="0074228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742280"/>
    <w:rPr>
      <w:b/>
      <w:bCs/>
    </w:rPr>
  </w:style>
  <w:style w:type="character" w:styleId="a6">
    <w:name w:val="Emphasis"/>
    <w:basedOn w:val="a0"/>
    <w:uiPriority w:val="20"/>
    <w:qFormat/>
    <w:rsid w:val="00742280"/>
    <w:rPr>
      <w:i/>
      <w:iCs/>
    </w:rPr>
  </w:style>
</w:styles>
</file>

<file path=word/webSettings.xml><?xml version="1.0" encoding="utf-8"?>
<w:webSettings xmlns:r="http://schemas.openxmlformats.org/officeDocument/2006/relationships" xmlns:w="http://schemas.openxmlformats.org/wordprocessingml/2006/main">
  <w:divs>
    <w:div w:id="522717637">
      <w:bodyDiv w:val="1"/>
      <w:marLeft w:val="0"/>
      <w:marRight w:val="0"/>
      <w:marTop w:val="0"/>
      <w:marBottom w:val="0"/>
      <w:divBdr>
        <w:top w:val="none" w:sz="0" w:space="0" w:color="auto"/>
        <w:left w:val="none" w:sz="0" w:space="0" w:color="auto"/>
        <w:bottom w:val="none" w:sz="0" w:space="0" w:color="auto"/>
        <w:right w:val="none" w:sz="0" w:space="0" w:color="auto"/>
      </w:divBdr>
    </w:div>
    <w:div w:id="667178630">
      <w:bodyDiv w:val="1"/>
      <w:marLeft w:val="0"/>
      <w:marRight w:val="0"/>
      <w:marTop w:val="0"/>
      <w:marBottom w:val="0"/>
      <w:divBdr>
        <w:top w:val="none" w:sz="0" w:space="0" w:color="auto"/>
        <w:left w:val="none" w:sz="0" w:space="0" w:color="auto"/>
        <w:bottom w:val="none" w:sz="0" w:space="0" w:color="auto"/>
        <w:right w:val="none" w:sz="0" w:space="0" w:color="auto"/>
      </w:divBdr>
    </w:div>
    <w:div w:id="1078475896">
      <w:bodyDiv w:val="1"/>
      <w:marLeft w:val="0"/>
      <w:marRight w:val="0"/>
      <w:marTop w:val="0"/>
      <w:marBottom w:val="0"/>
      <w:divBdr>
        <w:top w:val="none" w:sz="0" w:space="0" w:color="auto"/>
        <w:left w:val="none" w:sz="0" w:space="0" w:color="auto"/>
        <w:bottom w:val="none" w:sz="0" w:space="0" w:color="auto"/>
        <w:right w:val="none" w:sz="0" w:space="0" w:color="auto"/>
      </w:divBdr>
    </w:div>
    <w:div w:id="1171215996">
      <w:bodyDiv w:val="1"/>
      <w:marLeft w:val="0"/>
      <w:marRight w:val="0"/>
      <w:marTop w:val="0"/>
      <w:marBottom w:val="0"/>
      <w:divBdr>
        <w:top w:val="none" w:sz="0" w:space="0" w:color="auto"/>
        <w:left w:val="none" w:sz="0" w:space="0" w:color="auto"/>
        <w:bottom w:val="none" w:sz="0" w:space="0" w:color="auto"/>
        <w:right w:val="none" w:sz="0" w:space="0" w:color="auto"/>
      </w:divBdr>
    </w:div>
    <w:div w:id="1225798134">
      <w:bodyDiv w:val="1"/>
      <w:marLeft w:val="0"/>
      <w:marRight w:val="0"/>
      <w:marTop w:val="0"/>
      <w:marBottom w:val="0"/>
      <w:divBdr>
        <w:top w:val="none" w:sz="0" w:space="0" w:color="auto"/>
        <w:left w:val="none" w:sz="0" w:space="0" w:color="auto"/>
        <w:bottom w:val="none" w:sz="0" w:space="0" w:color="auto"/>
        <w:right w:val="none" w:sz="0" w:space="0" w:color="auto"/>
      </w:divBdr>
    </w:div>
    <w:div w:id="1857189871">
      <w:bodyDiv w:val="1"/>
      <w:marLeft w:val="0"/>
      <w:marRight w:val="0"/>
      <w:marTop w:val="0"/>
      <w:marBottom w:val="0"/>
      <w:divBdr>
        <w:top w:val="none" w:sz="0" w:space="0" w:color="auto"/>
        <w:left w:val="none" w:sz="0" w:space="0" w:color="auto"/>
        <w:bottom w:val="none" w:sz="0" w:space="0" w:color="auto"/>
        <w:right w:val="none" w:sz="0" w:space="0" w:color="auto"/>
      </w:divBdr>
    </w:div>
    <w:div w:id="191944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shpsixolog.ru/educating-students/67-interesting-from-a-psychologist-schoolchildren/2147-formula-uspexa" TargetMode="External"/><Relationship Id="rId13" Type="http://schemas.openxmlformats.org/officeDocument/2006/relationships/hyperlink" Target="http://www.vashpsixolog.ru/educating-students/67-interesting-from-a-psychologist-schoolchildren/1659-kak-preodolet-strax-pered-neudachej" TargetMode="External"/><Relationship Id="rId18"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vashpsixolog.ru/psychology-for-all/98/450-stress" TargetMode="External"/><Relationship Id="rId17" Type="http://schemas.openxmlformats.org/officeDocument/2006/relationships/hyperlink" Target="http://www.vashpsixolog.ru/educating-students/67-interesting-from-a-psychologist-schoolchildren/151-abc-psychology"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vashpsixolog.ru/educating-students/67-interesting-from-a-psychologist-schoolchildren/2186-ne-vgonyajte-menya-v-krasku-"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hyperlink" Target="http://www.vashpsixolog.ru/educating-students/67-interesting-from-a-psychologist-schoolchildren/1488-nuzhen-li-mozgu-saxar" TargetMode="External"/><Relationship Id="rId10" Type="http://schemas.openxmlformats.org/officeDocument/2006/relationships/hyperlink" Target="http://www.vashpsixolog.ru/educating-students/67-interesting-from-a-psychologist-schoolchildren/1736-lbolitr-samolyubi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4585</Words>
  <Characters>26141</Characters>
  <Application>Microsoft Office Word</Application>
  <DocSecurity>0</DocSecurity>
  <Lines>217</Lines>
  <Paragraphs>61</Paragraphs>
  <ScaleCrop>false</ScaleCrop>
  <Company>Microsoft</Company>
  <LinksUpToDate>false</LinksUpToDate>
  <CharactersWithSpaces>30665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2020-10-28T11:03:00Z</dcterms:created>
  <dcterms:modified xsi:type="dcterms:W3CDTF">2020-10-28T11:13:00Z</dcterms:modified>
</cp:coreProperties>
</file>